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4448" w14:textId="77777777" w:rsidR="00C03C57" w:rsidRPr="00F8101A" w:rsidRDefault="00D34CFA" w:rsidP="00FB60FA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>Stanovisko</w:t>
      </w:r>
    </w:p>
    <w:p w14:paraId="464E6A21" w14:textId="77777777" w:rsidR="00CC370F" w:rsidRPr="005C0139" w:rsidRDefault="008C684C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>
        <w:rPr>
          <w:rFonts w:ascii="Arial" w:hAnsi="Arial" w:cs="Arial"/>
          <w:b/>
          <w:color w:val="0070C0"/>
          <w:sz w:val="28"/>
          <w:szCs w:val="28"/>
        </w:rPr>
        <w:t>p</w:t>
      </w:r>
      <w:r w:rsidR="00B63E5A">
        <w:rPr>
          <w:rFonts w:ascii="Arial" w:hAnsi="Arial" w:cs="Arial"/>
          <w:b/>
          <w:color w:val="0070C0"/>
          <w:sz w:val="28"/>
          <w:szCs w:val="28"/>
        </w:rPr>
        <w:t xml:space="preserve">ředsednictva 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 návrhu projektu sdílených činností „</w:t>
      </w:r>
      <w:r w:rsidR="00F8101A" w:rsidRPr="00F8101A">
        <w:rPr>
          <w:rFonts w:ascii="Arial" w:hAnsi="Arial" w:cs="Arial"/>
          <w:b/>
          <w:color w:val="0070C0"/>
          <w:sz w:val="28"/>
          <w:szCs w:val="28"/>
        </w:rPr>
        <w:t>Strategická inteligence pro výzkumnou a</w:t>
      </w:r>
      <w:r w:rsidR="006C7864">
        <w:rPr>
          <w:rFonts w:ascii="Arial" w:hAnsi="Arial" w:cs="Arial"/>
          <w:b/>
          <w:color w:val="0070C0"/>
          <w:sz w:val="28"/>
          <w:szCs w:val="28"/>
        </w:rPr>
        <w:t> </w:t>
      </w:r>
      <w:r w:rsidR="00F8101A" w:rsidRPr="00F8101A">
        <w:rPr>
          <w:rFonts w:ascii="Arial" w:hAnsi="Arial" w:cs="Arial"/>
          <w:b/>
          <w:color w:val="0070C0"/>
          <w:sz w:val="28"/>
          <w:szCs w:val="28"/>
        </w:rPr>
        <w:t>inovační politiku</w:t>
      </w:r>
      <w:r w:rsidR="00F8101A">
        <w:rPr>
          <w:rFonts w:ascii="Arial" w:hAnsi="Arial" w:cs="Arial"/>
          <w:b/>
          <w:color w:val="0070C0"/>
          <w:sz w:val="28"/>
          <w:szCs w:val="28"/>
        </w:rPr>
        <w:t>“</w:t>
      </w:r>
    </w:p>
    <w:p w14:paraId="494A4403" w14:textId="77777777" w:rsidR="005D2658" w:rsidRPr="005D2658" w:rsidRDefault="005D2658" w:rsidP="005D26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Předsednictvo Rady pro výzkum, vývoj a inovace </w:t>
      </w:r>
      <w:r w:rsidR="00037B71">
        <w:rPr>
          <w:rFonts w:ascii="Arial" w:hAnsi="Arial" w:cs="Arial"/>
        </w:rPr>
        <w:t xml:space="preserve">(dále </w:t>
      </w:r>
      <w:r>
        <w:rPr>
          <w:rFonts w:ascii="Arial" w:hAnsi="Arial" w:cs="Arial"/>
        </w:rPr>
        <w:t xml:space="preserve">schvaluje toto stanovisko v souladu s usnesením </w:t>
      </w:r>
      <w:r w:rsidR="00F207C8">
        <w:rPr>
          <w:rFonts w:ascii="Arial" w:hAnsi="Arial" w:cs="Arial"/>
        </w:rPr>
        <w:t xml:space="preserve">Rady pro výzkum, vývoj a inovace (dále jen „Rada“) </w:t>
      </w:r>
      <w:r w:rsidR="00F207C8" w:rsidRPr="00F207C8">
        <w:rPr>
          <w:rFonts w:ascii="Arial" w:hAnsi="Arial" w:cs="Arial"/>
        </w:rPr>
        <w:t xml:space="preserve">k návrhu projektu sdílených činností s názvem „Strategická inteligence pro výzkumnou a inovační politiku (STRATIN+)“, který byl projednán v bodu 364/A6b na 364. zasedání </w:t>
      </w:r>
      <w:r w:rsidR="00F207C8">
        <w:rPr>
          <w:rFonts w:ascii="Arial" w:hAnsi="Arial" w:cs="Arial"/>
        </w:rPr>
        <w:t>Rady</w:t>
      </w:r>
      <w:r w:rsidR="00F207C8" w:rsidRPr="00F207C8">
        <w:rPr>
          <w:rFonts w:ascii="Arial" w:hAnsi="Arial" w:cs="Arial"/>
        </w:rPr>
        <w:t xml:space="preserve"> dne 29.</w:t>
      </w:r>
      <w:r w:rsidR="00F207C8">
        <w:rPr>
          <w:rFonts w:ascii="Arial" w:hAnsi="Arial" w:cs="Arial"/>
        </w:rPr>
        <w:t> </w:t>
      </w:r>
      <w:r w:rsidR="00F207C8" w:rsidRPr="00F207C8">
        <w:rPr>
          <w:rFonts w:ascii="Arial" w:hAnsi="Arial" w:cs="Arial"/>
        </w:rPr>
        <w:t>ledna 2021</w:t>
      </w:r>
      <w:r w:rsidR="00F207C8">
        <w:rPr>
          <w:rFonts w:ascii="Arial" w:hAnsi="Arial" w:cs="Arial"/>
        </w:rPr>
        <w:t xml:space="preserve">. </w:t>
      </w:r>
      <w:r w:rsidR="00DB37D5">
        <w:rPr>
          <w:rFonts w:ascii="Arial" w:hAnsi="Arial" w:cs="Arial"/>
        </w:rPr>
        <w:t xml:space="preserve">Zmíněným usnesením Rada v bodě 4 požádala </w:t>
      </w:r>
      <w:r w:rsidR="00DB37D5" w:rsidRPr="00DB37D5">
        <w:rPr>
          <w:rFonts w:ascii="Arial" w:hAnsi="Arial" w:cs="Arial"/>
        </w:rPr>
        <w:t xml:space="preserve">Ministerstvo školství, mládeže a tělovýchovy </w:t>
      </w:r>
      <w:r w:rsidR="003917F9">
        <w:rPr>
          <w:rFonts w:ascii="Arial" w:hAnsi="Arial" w:cs="Arial"/>
        </w:rPr>
        <w:t xml:space="preserve">(dále jen „MŠMT“) </w:t>
      </w:r>
      <w:r w:rsidR="00DB37D5" w:rsidRPr="00DB37D5">
        <w:rPr>
          <w:rFonts w:ascii="Arial" w:hAnsi="Arial" w:cs="Arial"/>
        </w:rPr>
        <w:t>o předložení upra</w:t>
      </w:r>
      <w:r w:rsidR="00D6513A">
        <w:rPr>
          <w:rFonts w:ascii="Arial" w:hAnsi="Arial" w:cs="Arial"/>
        </w:rPr>
        <w:t xml:space="preserve">veného návrhu projektu </w:t>
      </w:r>
      <w:r w:rsidR="00DB37D5" w:rsidRPr="00DB37D5">
        <w:rPr>
          <w:rFonts w:ascii="Arial" w:hAnsi="Arial" w:cs="Arial"/>
        </w:rPr>
        <w:t>předsednictvu a pracovní skupině R</w:t>
      </w:r>
      <w:r w:rsidR="007B68DA">
        <w:rPr>
          <w:rFonts w:ascii="Arial" w:hAnsi="Arial" w:cs="Arial"/>
        </w:rPr>
        <w:t>ady k posouzení a ke stanovisku</w:t>
      </w:r>
      <w:r w:rsidR="00DB37D5">
        <w:rPr>
          <w:rFonts w:ascii="Arial" w:hAnsi="Arial" w:cs="Arial"/>
        </w:rPr>
        <w:t>.</w:t>
      </w:r>
    </w:p>
    <w:p w14:paraId="412000A1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14:paraId="03C4FCA7" w14:textId="77777777" w:rsidR="008869F7" w:rsidRPr="00F565FD" w:rsidRDefault="008E143E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O </w:t>
      </w:r>
      <w:r w:rsidR="00C75A67">
        <w:rPr>
          <w:rFonts w:ascii="Arial" w:hAnsi="Arial" w:cs="Arial"/>
        </w:rPr>
        <w:t>zařazení návrhu projektu sdílených činností s názvem „</w:t>
      </w:r>
      <w:r w:rsidR="00F8101A" w:rsidRPr="00F565FD">
        <w:rPr>
          <w:rFonts w:ascii="Arial" w:hAnsi="Arial" w:cs="Arial"/>
        </w:rPr>
        <w:t>Strategická inteligence pro výzkumnou a inovační politiku</w:t>
      </w:r>
      <w:r w:rsidRPr="00F565FD">
        <w:rPr>
          <w:rFonts w:ascii="Arial" w:hAnsi="Arial" w:cs="Arial"/>
        </w:rPr>
        <w:t xml:space="preserve">“ na program </w:t>
      </w:r>
      <w:r w:rsidR="00B3055C">
        <w:rPr>
          <w:rFonts w:ascii="Arial" w:hAnsi="Arial" w:cs="Arial"/>
        </w:rPr>
        <w:t>jednání</w:t>
      </w:r>
      <w:r w:rsidR="005D2658">
        <w:rPr>
          <w:rFonts w:ascii="Arial" w:hAnsi="Arial" w:cs="Arial"/>
        </w:rPr>
        <w:t xml:space="preserve"> Rady</w:t>
      </w:r>
      <w:r w:rsidRPr="00F565FD">
        <w:rPr>
          <w:rFonts w:ascii="Arial" w:hAnsi="Arial" w:cs="Arial"/>
        </w:rPr>
        <w:t xml:space="preserve"> požádal</w:t>
      </w:r>
      <w:r w:rsidR="00CA713E" w:rsidRPr="00F565FD">
        <w:rPr>
          <w:rFonts w:ascii="Arial" w:hAnsi="Arial" w:cs="Arial"/>
        </w:rPr>
        <w:t xml:space="preserve"> prvního místopředsedu Rady dopisem čj.</w:t>
      </w:r>
      <w:r w:rsidR="00B81941" w:rsidRPr="00F565FD">
        <w:rPr>
          <w:rFonts w:ascii="Arial" w:hAnsi="Arial" w:cs="Arial"/>
        </w:rPr>
        <w:t> </w:t>
      </w:r>
      <w:r w:rsidR="00CA713E" w:rsidRPr="00F565FD">
        <w:rPr>
          <w:rFonts w:ascii="Arial" w:hAnsi="Arial" w:cs="Arial"/>
        </w:rPr>
        <w:t>MSMT-39416/</w:t>
      </w:r>
      <w:r w:rsidR="00FE6F90" w:rsidRPr="00F565FD">
        <w:rPr>
          <w:rFonts w:ascii="Arial" w:hAnsi="Arial" w:cs="Arial"/>
        </w:rPr>
        <w:t xml:space="preserve">2020-3 </w:t>
      </w:r>
      <w:r w:rsidR="00CA713E" w:rsidRPr="00F565FD">
        <w:rPr>
          <w:rFonts w:ascii="Arial" w:hAnsi="Arial" w:cs="Arial"/>
        </w:rPr>
        <w:t>náměstek pro řízení sekce vysokého školství, vědy a</w:t>
      </w:r>
      <w:r w:rsidR="00B3055C">
        <w:rPr>
          <w:rFonts w:ascii="Arial" w:hAnsi="Arial" w:cs="Arial"/>
        </w:rPr>
        <w:t> </w:t>
      </w:r>
      <w:r w:rsidR="00CA713E" w:rsidRPr="00F565FD">
        <w:rPr>
          <w:rFonts w:ascii="Arial" w:hAnsi="Arial" w:cs="Arial"/>
        </w:rPr>
        <w:t>výzkumu</w:t>
      </w:r>
      <w:r w:rsidR="003917F9">
        <w:rPr>
          <w:rFonts w:ascii="Arial" w:hAnsi="Arial" w:cs="Arial"/>
        </w:rPr>
        <w:t xml:space="preserve"> MŠMT</w:t>
      </w:r>
      <w:r w:rsidRPr="00F565FD">
        <w:rPr>
          <w:rFonts w:ascii="Arial" w:hAnsi="Arial" w:cs="Arial"/>
        </w:rPr>
        <w:t>.</w:t>
      </w:r>
    </w:p>
    <w:p w14:paraId="371D562E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14:paraId="7B7FEF6F" w14:textId="77777777" w:rsidR="0097758B" w:rsidRDefault="00B63E5A" w:rsidP="0097758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B86F23">
        <w:rPr>
          <w:rFonts w:ascii="Arial" w:hAnsi="Arial" w:cs="Arial"/>
        </w:rPr>
        <w:t xml:space="preserve"> projednala </w:t>
      </w:r>
      <w:r>
        <w:rPr>
          <w:rFonts w:ascii="Arial" w:hAnsi="Arial" w:cs="Arial"/>
        </w:rPr>
        <w:t>materiál v původní verzi na 363</w:t>
      </w:r>
      <w:r w:rsidR="00B3055C">
        <w:rPr>
          <w:rFonts w:ascii="Arial" w:hAnsi="Arial" w:cs="Arial"/>
        </w:rPr>
        <w:t>. zasedání dne 18. prosince</w:t>
      </w:r>
      <w:r w:rsidR="00F565FD">
        <w:rPr>
          <w:rFonts w:ascii="Arial" w:hAnsi="Arial" w:cs="Arial"/>
        </w:rPr>
        <w:t xml:space="preserve"> 2020</w:t>
      </w:r>
      <w:r>
        <w:rPr>
          <w:rFonts w:ascii="Arial" w:hAnsi="Arial" w:cs="Arial"/>
        </w:rPr>
        <w:t xml:space="preserve">, kde bylo přijato usnesení, kterým Rada přerušila jednání k materiálu a pověřila místopředsedu Rady </w:t>
      </w:r>
      <w:r w:rsidRPr="00B63E5A">
        <w:rPr>
          <w:rFonts w:ascii="Arial" w:hAnsi="Arial" w:cs="Arial"/>
        </w:rPr>
        <w:t>vytvořením pracovní skupiny s cílem vyjasnit řídící strukturu projektu v předstihu před lednovým zasedáním Rady</w:t>
      </w:r>
      <w:r>
        <w:rPr>
          <w:rFonts w:ascii="Arial" w:hAnsi="Arial" w:cs="Arial"/>
        </w:rPr>
        <w:t xml:space="preserve">. </w:t>
      </w:r>
      <w:r w:rsidR="0097758B">
        <w:rPr>
          <w:rFonts w:ascii="Arial" w:hAnsi="Arial" w:cs="Arial"/>
        </w:rPr>
        <w:t xml:space="preserve">Pracovní skupina byla ustavena z členů Rady (pozn.: složení pracovní skupiny je k dispozici na sekretariátě Odboru Rady) a její jednání proběhlo v lednu 2021. </w:t>
      </w:r>
      <w:r w:rsidR="0097758B" w:rsidRPr="0097758B">
        <w:rPr>
          <w:rFonts w:ascii="Arial" w:hAnsi="Arial" w:cs="Arial"/>
        </w:rPr>
        <w:t>Na základě závěrů jednání pracovní skupiny proběhlo</w:t>
      </w:r>
      <w:r w:rsidR="0097758B">
        <w:rPr>
          <w:rFonts w:ascii="Arial" w:hAnsi="Arial" w:cs="Arial"/>
        </w:rPr>
        <w:t xml:space="preserve"> následně</w:t>
      </w:r>
      <w:r w:rsidR="0097758B" w:rsidRPr="0097758B">
        <w:rPr>
          <w:rFonts w:ascii="Arial" w:hAnsi="Arial" w:cs="Arial"/>
        </w:rPr>
        <w:t xml:space="preserve"> jednání zástupců Rady s  náměstkem ministra školství, mládeže a tělovýchovy, a došlo k dohodě, že činnosti, které jsou v přímé gesci Rady, si Rada s ohledem na kompetence v zákoně č. 130/2002 Sb. zajistí z vlastních kapacit a tyto činnosti budou z </w:t>
      </w:r>
      <w:r w:rsidR="0097758B">
        <w:rPr>
          <w:rFonts w:ascii="Arial" w:hAnsi="Arial" w:cs="Arial"/>
        </w:rPr>
        <w:t>projektu vyjmuty</w:t>
      </w:r>
      <w:r w:rsidR="0097758B" w:rsidRPr="0097758B">
        <w:rPr>
          <w:rFonts w:ascii="Arial" w:hAnsi="Arial" w:cs="Arial"/>
        </w:rPr>
        <w:t>. Ostatní nesporné modu</w:t>
      </w:r>
      <w:r w:rsidR="0097758B">
        <w:rPr>
          <w:rFonts w:ascii="Arial" w:hAnsi="Arial" w:cs="Arial"/>
        </w:rPr>
        <w:t xml:space="preserve">ly budou v projektu ponechány. </w:t>
      </w:r>
    </w:p>
    <w:p w14:paraId="76117586" w14:textId="77777777" w:rsidR="00D34CFA" w:rsidRPr="00F565FD" w:rsidRDefault="0097758B" w:rsidP="0097758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 364. zasedání Rady dne 29. ledna 2021</w:t>
      </w:r>
      <w:r w:rsidR="0047263F">
        <w:rPr>
          <w:rFonts w:ascii="Arial" w:hAnsi="Arial" w:cs="Arial"/>
        </w:rPr>
        <w:t xml:space="preserve"> byl projednán přepracovaný</w:t>
      </w:r>
      <w:r>
        <w:rPr>
          <w:rFonts w:ascii="Arial" w:hAnsi="Arial" w:cs="Arial"/>
        </w:rPr>
        <w:t xml:space="preserve"> návrh projektu. Na tomto jednání Rada přijala usnesení, kterým vzala </w:t>
      </w:r>
      <w:r w:rsidRPr="0097758B">
        <w:rPr>
          <w:rFonts w:ascii="Arial" w:hAnsi="Arial" w:cs="Arial"/>
        </w:rPr>
        <w:t>na vědomí připomínky Rady k upraven</w:t>
      </w:r>
      <w:r w:rsidR="006A3181">
        <w:rPr>
          <w:rFonts w:ascii="Arial" w:hAnsi="Arial" w:cs="Arial"/>
        </w:rPr>
        <w:t>ému návrhu projektu</w:t>
      </w:r>
      <w:r>
        <w:rPr>
          <w:rFonts w:ascii="Arial" w:hAnsi="Arial" w:cs="Arial"/>
        </w:rPr>
        <w:t xml:space="preserve"> (ze dne 28. ledna 2021), požádala</w:t>
      </w:r>
      <w:r w:rsidRPr="00977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MŠMT </w:t>
      </w:r>
      <w:r w:rsidRPr="0097758B">
        <w:rPr>
          <w:rFonts w:ascii="Arial" w:hAnsi="Arial" w:cs="Arial"/>
        </w:rPr>
        <w:t>o</w:t>
      </w:r>
      <w:r w:rsidR="007F61F0">
        <w:rPr>
          <w:rFonts w:ascii="Arial" w:hAnsi="Arial" w:cs="Arial"/>
        </w:rPr>
        <w:t> </w:t>
      </w:r>
      <w:r w:rsidRPr="0097758B">
        <w:rPr>
          <w:rFonts w:ascii="Arial" w:hAnsi="Arial" w:cs="Arial"/>
        </w:rPr>
        <w:t>zapracování relevantních připom</w:t>
      </w:r>
      <w:r>
        <w:rPr>
          <w:rFonts w:ascii="Arial" w:hAnsi="Arial" w:cs="Arial"/>
        </w:rPr>
        <w:t>ínek do návrhu projektu</w:t>
      </w:r>
      <w:r w:rsidR="0047263F">
        <w:rPr>
          <w:rFonts w:ascii="Arial" w:hAnsi="Arial" w:cs="Arial"/>
        </w:rPr>
        <w:t xml:space="preserve"> v součinnosti s Odborem Rady, a </w:t>
      </w:r>
      <w:r w:rsidRPr="0097758B">
        <w:rPr>
          <w:rFonts w:ascii="Arial" w:hAnsi="Arial" w:cs="Arial"/>
        </w:rPr>
        <w:t>o předložení upr</w:t>
      </w:r>
      <w:r w:rsidR="0047263F">
        <w:rPr>
          <w:rFonts w:ascii="Arial" w:hAnsi="Arial" w:cs="Arial"/>
        </w:rPr>
        <w:t>aveného návrhu projektu</w:t>
      </w:r>
      <w:r w:rsidRPr="0097758B">
        <w:rPr>
          <w:rFonts w:ascii="Arial" w:hAnsi="Arial" w:cs="Arial"/>
        </w:rPr>
        <w:t xml:space="preserve"> předsednictvu a pracovní skupině Rady k posouzení a ke stanovisku,</w:t>
      </w:r>
      <w:r w:rsidR="0047263F">
        <w:rPr>
          <w:rFonts w:ascii="Arial" w:hAnsi="Arial" w:cs="Arial"/>
        </w:rPr>
        <w:t xml:space="preserve"> které bude zasláno MŠMT.</w:t>
      </w:r>
    </w:p>
    <w:p w14:paraId="16D68DCB" w14:textId="77777777"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14:paraId="400A5ED1" w14:textId="60392A17" w:rsidR="00F44668" w:rsidRDefault="00ED2B0E" w:rsidP="00E74B1F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F61F0" w:rsidRPr="007F61F0">
        <w:rPr>
          <w:rFonts w:ascii="Arial" w:hAnsi="Arial" w:cs="Arial"/>
        </w:rPr>
        <w:t xml:space="preserve">ěhem ledna 2021 bylo v součinnosti pracovní skupiny Rady s MŠMT dohodnuto </w:t>
      </w:r>
      <w:r w:rsidR="007F61F0">
        <w:rPr>
          <w:rFonts w:ascii="Arial" w:hAnsi="Arial" w:cs="Arial"/>
        </w:rPr>
        <w:t>přepracování návrhu projektu</w:t>
      </w:r>
      <w:r>
        <w:rPr>
          <w:rFonts w:ascii="Arial" w:hAnsi="Arial" w:cs="Arial"/>
        </w:rPr>
        <w:t>.</w:t>
      </w:r>
    </w:p>
    <w:p w14:paraId="30840E8F" w14:textId="77777777" w:rsidR="00F95E14" w:rsidRDefault="00C31F9C" w:rsidP="008235F5">
      <w:pPr>
        <w:pStyle w:val="Odstavecseseznamem"/>
        <w:keepNext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lastRenderedPageBreak/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14:paraId="552F4CB4" w14:textId="77777777" w:rsidR="004360E7" w:rsidRPr="004360E7" w:rsidRDefault="004360E7" w:rsidP="008235F5">
      <w:pPr>
        <w:pStyle w:val="Odstavecseseznamem"/>
        <w:keepNext/>
        <w:spacing w:after="120"/>
        <w:ind w:left="567"/>
        <w:jc w:val="both"/>
        <w:rPr>
          <w:rFonts w:ascii="Arial" w:hAnsi="Arial" w:cs="Arial"/>
          <w:b/>
          <w:color w:val="0070C0"/>
        </w:rPr>
      </w:pPr>
    </w:p>
    <w:p w14:paraId="129E7D8B" w14:textId="77777777" w:rsidR="00F95E14" w:rsidRPr="00BE171C" w:rsidRDefault="00F95E14" w:rsidP="008235F5">
      <w:pPr>
        <w:pStyle w:val="Odstavecseseznamem"/>
        <w:keepNext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BE171C">
        <w:rPr>
          <w:rFonts w:ascii="Arial" w:hAnsi="Arial" w:cs="Arial"/>
          <w:b/>
        </w:rPr>
        <w:t>Zásadní připomínka</w:t>
      </w:r>
    </w:p>
    <w:p w14:paraId="65430367" w14:textId="7EF22889" w:rsidR="007B01DA" w:rsidRPr="007B01DA" w:rsidRDefault="007B01DA" w:rsidP="007B01D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2"/>
        </w:rPr>
      </w:pPr>
      <w:r w:rsidRPr="007B01DA">
        <w:rPr>
          <w:rFonts w:ascii="Arial" w:hAnsi="Arial" w:cs="Arial"/>
          <w:szCs w:val="22"/>
        </w:rPr>
        <w:t xml:space="preserve">V kapitole 3 „Finanční náklady“ materiálu je v odstavci Souhrnný rozpočet uveden rozpis nákladů / výdajů na projekt v jednotlivých letech 2021-2027. </w:t>
      </w:r>
    </w:p>
    <w:p w14:paraId="56E67250" w14:textId="15468163" w:rsidR="007B01DA" w:rsidRPr="007B01DA" w:rsidRDefault="007B01DA" w:rsidP="007B01D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2"/>
        </w:rPr>
      </w:pPr>
      <w:r w:rsidRPr="007B01DA">
        <w:rPr>
          <w:rFonts w:ascii="Arial" w:hAnsi="Arial" w:cs="Arial"/>
          <w:szCs w:val="22"/>
        </w:rPr>
        <w:t xml:space="preserve">V návrhu projektu je uvedeno, že  v roce 2021 budou výdaje potřebné k jeho financování z účelové podpory MŠMT ve výši 10 821 895,0 Kč. Dle schváleného vládního návrhu zákona o státním rozpočtu ČR na </w:t>
      </w:r>
      <w:proofErr w:type="spellStart"/>
      <w:r w:rsidRPr="007B01DA">
        <w:rPr>
          <w:rFonts w:ascii="Arial" w:hAnsi="Arial" w:cs="Arial"/>
          <w:szCs w:val="22"/>
        </w:rPr>
        <w:t>VaVaI</w:t>
      </w:r>
      <w:proofErr w:type="spellEnd"/>
      <w:r w:rsidRPr="007B01DA">
        <w:rPr>
          <w:rFonts w:ascii="Arial" w:hAnsi="Arial" w:cs="Arial"/>
          <w:szCs w:val="22"/>
        </w:rPr>
        <w:t xml:space="preserve"> pro rok 2021 má MŠMT na</w:t>
      </w:r>
      <w:r w:rsidR="007F5FC6">
        <w:rPr>
          <w:rFonts w:ascii="Arial" w:hAnsi="Arial" w:cs="Arial"/>
          <w:szCs w:val="22"/>
        </w:rPr>
        <w:t> </w:t>
      </w:r>
      <w:r w:rsidRPr="007B01DA">
        <w:rPr>
          <w:rFonts w:ascii="Arial" w:hAnsi="Arial" w:cs="Arial"/>
          <w:szCs w:val="22"/>
        </w:rPr>
        <w:t xml:space="preserve">položku „Projekt sdílených činností“ schváleny výdaje ve výši 0,0 Kč. </w:t>
      </w:r>
      <w:r w:rsidR="00EB537D">
        <w:rPr>
          <w:rFonts w:ascii="Arial" w:hAnsi="Arial" w:cs="Arial"/>
          <w:szCs w:val="22"/>
        </w:rPr>
        <w:t>S</w:t>
      </w:r>
      <w:r w:rsidRPr="007B01DA">
        <w:rPr>
          <w:rFonts w:ascii="Arial" w:hAnsi="Arial" w:cs="Arial"/>
          <w:szCs w:val="22"/>
        </w:rPr>
        <w:t xml:space="preserve">chválení projektu vládou nezakládá automaticky nárok na schválení výdajů projektu v uvedené výši. Financování projektu bude záviset na možnostech státního rozpočtu. </w:t>
      </w:r>
      <w:r w:rsidR="00F164EC">
        <w:rPr>
          <w:rFonts w:ascii="Arial" w:hAnsi="Arial" w:cs="Arial"/>
        </w:rPr>
        <w:t>Předsednictvo Rady</w:t>
      </w:r>
      <w:r w:rsidR="008E514A" w:rsidRPr="003E01B3">
        <w:rPr>
          <w:rFonts w:ascii="Arial" w:hAnsi="Arial" w:cs="Arial"/>
          <w:szCs w:val="22"/>
        </w:rPr>
        <w:t xml:space="preserve"> konstatuje, že v případě schválení tohoto projektu vládou je nutno výdaje pokrýt v rámci schváleného rozpočtu na rok 2021 a aktuálně vládou schválených výhledů rozpočtu kapitoly MŠMT na roky 2022 a 2023, neboť prioritou Rady je navyšování výdajů na RVO. V této souvislosti </w:t>
      </w:r>
      <w:r w:rsidR="00EB537D">
        <w:rPr>
          <w:rFonts w:ascii="Arial" w:hAnsi="Arial" w:cs="Arial"/>
          <w:szCs w:val="22"/>
        </w:rPr>
        <w:t>se</w:t>
      </w:r>
      <w:r w:rsidR="008E514A" w:rsidRPr="003E01B3">
        <w:rPr>
          <w:rFonts w:ascii="Arial" w:hAnsi="Arial" w:cs="Arial"/>
          <w:szCs w:val="22"/>
        </w:rPr>
        <w:t xml:space="preserve"> upozorňuje na riziko ohrožení financování všech projektů sdílených činností, pokud nedojde k navýšení vládou schválených střednědobých výhledů rozpočtu </w:t>
      </w:r>
      <w:proofErr w:type="spellStart"/>
      <w:r w:rsidR="008E514A" w:rsidRPr="003E01B3">
        <w:rPr>
          <w:rFonts w:ascii="Arial" w:hAnsi="Arial" w:cs="Arial"/>
          <w:szCs w:val="22"/>
        </w:rPr>
        <w:t>VaVaI</w:t>
      </w:r>
      <w:proofErr w:type="spellEnd"/>
      <w:r w:rsidR="008E514A" w:rsidRPr="003E01B3">
        <w:rPr>
          <w:rFonts w:ascii="Arial" w:hAnsi="Arial" w:cs="Arial"/>
          <w:szCs w:val="22"/>
        </w:rPr>
        <w:t>.</w:t>
      </w:r>
    </w:p>
    <w:p w14:paraId="61BC567B" w14:textId="7F4C26E9" w:rsidR="007B01DA" w:rsidRPr="007B01DA" w:rsidRDefault="00F164EC" w:rsidP="007B01D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Předsednictvo Rady</w:t>
      </w:r>
      <w:r w:rsidR="007B01DA" w:rsidRPr="007B01DA">
        <w:rPr>
          <w:rFonts w:ascii="Arial" w:hAnsi="Arial" w:cs="Arial"/>
          <w:szCs w:val="22"/>
        </w:rPr>
        <w:t xml:space="preserve"> žádá o:</w:t>
      </w:r>
    </w:p>
    <w:p w14:paraId="114E8A59" w14:textId="24A3CA93" w:rsidR="00FB7E16" w:rsidRPr="00B74B87" w:rsidRDefault="00037B71" w:rsidP="004348E5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B74B87">
        <w:rPr>
          <w:rFonts w:ascii="Arial" w:hAnsi="Arial" w:cs="Arial"/>
          <w:szCs w:val="22"/>
        </w:rPr>
        <w:t xml:space="preserve">S ohledem na omezené zkušenosti s tímto projektem, předsednictvo požaduje projekt v této fázi realizovat pilotně </w:t>
      </w:r>
      <w:r w:rsidR="00363FDA">
        <w:rPr>
          <w:rFonts w:ascii="Arial" w:hAnsi="Arial" w:cs="Arial"/>
          <w:szCs w:val="22"/>
        </w:rPr>
        <w:t xml:space="preserve">do 31. prosince 2024 </w:t>
      </w:r>
      <w:r w:rsidRPr="00B74B87">
        <w:rPr>
          <w:rFonts w:ascii="Arial" w:hAnsi="Arial" w:cs="Arial"/>
          <w:szCs w:val="22"/>
        </w:rPr>
        <w:t xml:space="preserve">a v letech </w:t>
      </w:r>
      <w:r w:rsidR="00363FDA" w:rsidRPr="00B74B87">
        <w:rPr>
          <w:rFonts w:ascii="Arial" w:hAnsi="Arial" w:cs="Arial"/>
          <w:szCs w:val="22"/>
        </w:rPr>
        <w:t>202</w:t>
      </w:r>
      <w:r w:rsidR="00363FDA">
        <w:rPr>
          <w:rFonts w:ascii="Arial" w:hAnsi="Arial" w:cs="Arial"/>
          <w:szCs w:val="22"/>
        </w:rPr>
        <w:t>5</w:t>
      </w:r>
      <w:r w:rsidR="00363FDA" w:rsidRPr="00B74B87">
        <w:rPr>
          <w:rFonts w:ascii="Arial" w:hAnsi="Arial" w:cs="Arial"/>
          <w:szCs w:val="22"/>
        </w:rPr>
        <w:t xml:space="preserve"> </w:t>
      </w:r>
      <w:r w:rsidRPr="00B74B87">
        <w:rPr>
          <w:rFonts w:ascii="Arial" w:hAnsi="Arial" w:cs="Arial"/>
          <w:szCs w:val="22"/>
        </w:rPr>
        <w:t>- 2027 realizovat navazují</w:t>
      </w:r>
      <w:r w:rsidR="00ED2B0E">
        <w:rPr>
          <w:rFonts w:ascii="Arial" w:hAnsi="Arial" w:cs="Arial"/>
          <w:szCs w:val="22"/>
        </w:rPr>
        <w:t>cí</w:t>
      </w:r>
      <w:r w:rsidRPr="00B74B87">
        <w:rPr>
          <w:rFonts w:ascii="Arial" w:hAnsi="Arial" w:cs="Arial"/>
          <w:szCs w:val="22"/>
        </w:rPr>
        <w:t xml:space="preserve"> projekt, který bude projednáván detailně v diskusi MŠMT, Rady a MPO</w:t>
      </w:r>
      <w:r w:rsidR="00B74B87">
        <w:rPr>
          <w:rFonts w:ascii="Arial" w:hAnsi="Arial" w:cs="Arial"/>
          <w:szCs w:val="22"/>
        </w:rPr>
        <w:t>,</w:t>
      </w:r>
    </w:p>
    <w:p w14:paraId="0D1E2DC2" w14:textId="0723102D" w:rsidR="00E30AB2" w:rsidRDefault="00E30AB2" w:rsidP="007B01DA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úpravu rozpočtu projektu </w:t>
      </w:r>
      <w:r w:rsidR="00FB7E16">
        <w:rPr>
          <w:rFonts w:ascii="Arial" w:hAnsi="Arial" w:cs="Arial"/>
          <w:szCs w:val="22"/>
        </w:rPr>
        <w:t xml:space="preserve">v jednotlivých letech </w:t>
      </w:r>
      <w:r>
        <w:rPr>
          <w:rFonts w:ascii="Arial" w:hAnsi="Arial" w:cs="Arial"/>
          <w:szCs w:val="22"/>
        </w:rPr>
        <w:t xml:space="preserve">návazně na </w:t>
      </w:r>
      <w:r w:rsidR="00FB7E16">
        <w:rPr>
          <w:rFonts w:ascii="Arial" w:hAnsi="Arial" w:cs="Arial"/>
          <w:szCs w:val="22"/>
        </w:rPr>
        <w:t>zkrácení období realizace</w:t>
      </w:r>
      <w:r w:rsidR="00747516">
        <w:rPr>
          <w:rFonts w:ascii="Arial" w:hAnsi="Arial" w:cs="Arial"/>
          <w:szCs w:val="22"/>
        </w:rPr>
        <w:t xml:space="preserve"> </w:t>
      </w:r>
      <w:r w:rsidR="00034015">
        <w:rPr>
          <w:rFonts w:ascii="Arial" w:hAnsi="Arial" w:cs="Arial"/>
          <w:szCs w:val="22"/>
        </w:rPr>
        <w:t xml:space="preserve">o 3 roky </w:t>
      </w:r>
      <w:r w:rsidR="00FB7E16">
        <w:rPr>
          <w:rFonts w:ascii="Arial" w:hAnsi="Arial" w:cs="Arial"/>
          <w:szCs w:val="22"/>
        </w:rPr>
        <w:t xml:space="preserve">a snížení </w:t>
      </w:r>
      <w:r w:rsidR="00034015">
        <w:rPr>
          <w:rFonts w:ascii="Arial" w:hAnsi="Arial" w:cs="Arial"/>
          <w:szCs w:val="22"/>
        </w:rPr>
        <w:t xml:space="preserve">navrhovaného </w:t>
      </w:r>
      <w:r w:rsidR="00FB7E16">
        <w:rPr>
          <w:rFonts w:ascii="Arial" w:hAnsi="Arial" w:cs="Arial"/>
          <w:szCs w:val="22"/>
        </w:rPr>
        <w:t>rozpočtu v letech 2021 – 202</w:t>
      </w:r>
      <w:r w:rsidR="006F33A1">
        <w:rPr>
          <w:rFonts w:ascii="Arial" w:hAnsi="Arial" w:cs="Arial"/>
          <w:szCs w:val="22"/>
        </w:rPr>
        <w:t>4</w:t>
      </w:r>
      <w:r w:rsidR="00FB7E16">
        <w:rPr>
          <w:rFonts w:ascii="Arial" w:hAnsi="Arial" w:cs="Arial"/>
          <w:szCs w:val="22"/>
        </w:rPr>
        <w:t xml:space="preserve"> </w:t>
      </w:r>
      <w:r w:rsidR="00037B71">
        <w:rPr>
          <w:rFonts w:ascii="Arial" w:hAnsi="Arial" w:cs="Arial"/>
          <w:szCs w:val="22"/>
        </w:rPr>
        <w:t xml:space="preserve">celkem </w:t>
      </w:r>
      <w:r w:rsidR="00FB7E16">
        <w:rPr>
          <w:rFonts w:ascii="Arial" w:hAnsi="Arial" w:cs="Arial"/>
          <w:szCs w:val="22"/>
        </w:rPr>
        <w:t xml:space="preserve">o </w:t>
      </w:r>
      <w:r w:rsidR="006643C7">
        <w:rPr>
          <w:rFonts w:ascii="Arial" w:hAnsi="Arial" w:cs="Arial"/>
          <w:szCs w:val="22"/>
        </w:rPr>
        <w:t>15</w:t>
      </w:r>
      <w:r w:rsidR="00FB7E16">
        <w:rPr>
          <w:rFonts w:ascii="Arial" w:hAnsi="Arial" w:cs="Arial"/>
          <w:szCs w:val="22"/>
        </w:rPr>
        <w:t>%</w:t>
      </w:r>
      <w:r w:rsidR="003E01B3">
        <w:rPr>
          <w:rFonts w:ascii="Arial" w:hAnsi="Arial" w:cs="Arial"/>
          <w:szCs w:val="22"/>
        </w:rPr>
        <w:t>,</w:t>
      </w:r>
    </w:p>
    <w:p w14:paraId="59CE3282" w14:textId="49D655A1" w:rsidR="007B01DA" w:rsidRPr="007B01DA" w:rsidRDefault="007B01DA" w:rsidP="007B01DA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7B01DA">
        <w:rPr>
          <w:rFonts w:ascii="Arial" w:hAnsi="Arial" w:cs="Arial"/>
          <w:szCs w:val="22"/>
        </w:rPr>
        <w:t>adekvát</w:t>
      </w:r>
      <w:r w:rsidR="00747516">
        <w:rPr>
          <w:rFonts w:ascii="Arial" w:hAnsi="Arial" w:cs="Arial"/>
          <w:szCs w:val="22"/>
        </w:rPr>
        <w:t>ní upřesnění  příslušné položky</w:t>
      </w:r>
      <w:r w:rsidRPr="007B01DA">
        <w:rPr>
          <w:rFonts w:ascii="Arial" w:hAnsi="Arial" w:cs="Arial"/>
          <w:szCs w:val="22"/>
        </w:rPr>
        <w:t xml:space="preserve"> rozpočtu MŠMT </w:t>
      </w:r>
      <w:r w:rsidR="00E30AB2">
        <w:rPr>
          <w:rFonts w:ascii="Arial" w:hAnsi="Arial" w:cs="Arial"/>
          <w:szCs w:val="22"/>
        </w:rPr>
        <w:t xml:space="preserve">dle předchozího bodu </w:t>
      </w:r>
      <w:r w:rsidRPr="007B01DA">
        <w:rPr>
          <w:rFonts w:ascii="Arial" w:hAnsi="Arial" w:cs="Arial"/>
          <w:szCs w:val="22"/>
        </w:rPr>
        <w:t>v rámci jednání o</w:t>
      </w:r>
      <w:r w:rsidR="007F5FC6">
        <w:rPr>
          <w:rFonts w:ascii="Arial" w:hAnsi="Arial" w:cs="Arial"/>
          <w:szCs w:val="22"/>
        </w:rPr>
        <w:t> </w:t>
      </w:r>
      <w:r w:rsidRPr="007B01DA">
        <w:rPr>
          <w:rFonts w:ascii="Arial" w:hAnsi="Arial" w:cs="Arial"/>
          <w:szCs w:val="22"/>
        </w:rPr>
        <w:t>návrhu rozpočtu na období 2022+</w:t>
      </w:r>
      <w:r w:rsidR="003E01B3">
        <w:rPr>
          <w:rFonts w:ascii="Arial" w:hAnsi="Arial" w:cs="Arial"/>
          <w:szCs w:val="22"/>
        </w:rPr>
        <w:t>,</w:t>
      </w:r>
    </w:p>
    <w:p w14:paraId="5674868F" w14:textId="77777777" w:rsidR="00E30AB2" w:rsidRDefault="007B01DA" w:rsidP="00E30AB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7B01DA">
        <w:rPr>
          <w:rFonts w:ascii="Arial" w:hAnsi="Arial" w:cs="Arial"/>
          <w:szCs w:val="22"/>
        </w:rPr>
        <w:t>doplnění informace</w:t>
      </w:r>
      <w:r w:rsidR="003E01B3">
        <w:rPr>
          <w:rFonts w:ascii="Arial" w:hAnsi="Arial" w:cs="Arial"/>
          <w:szCs w:val="22"/>
        </w:rPr>
        <w:t xml:space="preserve"> do materiálu</w:t>
      </w:r>
      <w:r w:rsidRPr="007B01DA">
        <w:rPr>
          <w:rFonts w:ascii="Arial" w:hAnsi="Arial" w:cs="Arial"/>
          <w:szCs w:val="22"/>
        </w:rPr>
        <w:t>, z čeho budou pokryty plánované výdaje na</w:t>
      </w:r>
      <w:r w:rsidR="003544AE">
        <w:rPr>
          <w:rFonts w:ascii="Arial" w:hAnsi="Arial" w:cs="Arial"/>
          <w:szCs w:val="22"/>
        </w:rPr>
        <w:t> </w:t>
      </w:r>
      <w:r w:rsidRPr="007B01DA">
        <w:rPr>
          <w:rFonts w:ascii="Arial" w:hAnsi="Arial" w:cs="Arial"/>
          <w:szCs w:val="22"/>
        </w:rPr>
        <w:t>činnost projektu v letech</w:t>
      </w:r>
      <w:r w:rsidR="003E01B3">
        <w:rPr>
          <w:rFonts w:ascii="Arial" w:hAnsi="Arial" w:cs="Arial"/>
          <w:szCs w:val="22"/>
        </w:rPr>
        <w:t xml:space="preserve">  2021, 2022 a 2023,</w:t>
      </w:r>
      <w:r w:rsidRPr="007B01DA">
        <w:rPr>
          <w:rFonts w:ascii="Arial" w:hAnsi="Arial" w:cs="Arial"/>
          <w:szCs w:val="22"/>
        </w:rPr>
        <w:t xml:space="preserve"> </w:t>
      </w:r>
    </w:p>
    <w:p w14:paraId="4F5AF3EA" w14:textId="04EDB922" w:rsidR="00E30AB2" w:rsidRDefault="00E30AB2" w:rsidP="00E30AB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7B01DA">
        <w:rPr>
          <w:rFonts w:ascii="Arial" w:hAnsi="Arial" w:cs="Arial"/>
          <w:szCs w:val="22"/>
        </w:rPr>
        <w:t>doplnění návrhu</w:t>
      </w:r>
      <w:r w:rsidR="00747516">
        <w:rPr>
          <w:rFonts w:ascii="Arial" w:hAnsi="Arial" w:cs="Arial"/>
          <w:szCs w:val="22"/>
        </w:rPr>
        <w:t xml:space="preserve"> usnesení vlády o</w:t>
      </w:r>
      <w:r w:rsidRPr="007B01DA">
        <w:rPr>
          <w:rFonts w:ascii="Arial" w:hAnsi="Arial" w:cs="Arial"/>
          <w:szCs w:val="22"/>
        </w:rPr>
        <w:t xml:space="preserve"> větu: „financování tohoto projektu bude realizováno podle možností stá</w:t>
      </w:r>
      <w:r w:rsidR="003E01B3">
        <w:rPr>
          <w:rFonts w:ascii="Arial" w:hAnsi="Arial" w:cs="Arial"/>
          <w:szCs w:val="22"/>
        </w:rPr>
        <w:t>tního rozpočtu České republiky“</w:t>
      </w:r>
      <w:r w:rsidR="00747516">
        <w:rPr>
          <w:rFonts w:ascii="Arial" w:hAnsi="Arial" w:cs="Arial"/>
          <w:szCs w:val="22"/>
        </w:rPr>
        <w:t>.</w:t>
      </w:r>
    </w:p>
    <w:p w14:paraId="6F4C3B49" w14:textId="77777777" w:rsidR="00F95E14" w:rsidRPr="00BE171C" w:rsidRDefault="00F95E14" w:rsidP="00F95E1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BE171C">
        <w:rPr>
          <w:rFonts w:ascii="Arial" w:hAnsi="Arial" w:cs="Arial"/>
          <w:b/>
        </w:rPr>
        <w:t>Zásadní připomínka</w:t>
      </w:r>
      <w:r w:rsidRPr="00BE171C">
        <w:rPr>
          <w:rFonts w:ascii="Arial" w:hAnsi="Arial" w:cs="Arial"/>
        </w:rPr>
        <w:t xml:space="preserve"> </w:t>
      </w:r>
    </w:p>
    <w:p w14:paraId="215761B4" w14:textId="59794D94" w:rsidR="006F33A1" w:rsidRDefault="00C679CC" w:rsidP="00F95E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C679CC">
        <w:rPr>
          <w:rFonts w:ascii="Arial" w:hAnsi="Arial" w:cs="Arial"/>
        </w:rPr>
        <w:t>Jednou z</w:t>
      </w:r>
      <w:r w:rsidR="007F5FC6">
        <w:rPr>
          <w:rFonts w:ascii="Arial" w:hAnsi="Arial" w:cs="Arial"/>
        </w:rPr>
        <w:t> </w:t>
      </w:r>
      <w:r w:rsidRPr="00C679CC">
        <w:rPr>
          <w:rFonts w:ascii="Arial" w:hAnsi="Arial" w:cs="Arial"/>
        </w:rPr>
        <w:t>klíčových aktivit projektu je příprava analytických podkladů pro Národní RIS3 (zajišťuje MPO). MPO má přitom pro tvorbu Národní RIS3 samostatné analytické kapacity.</w:t>
      </w:r>
      <w:r>
        <w:rPr>
          <w:rFonts w:ascii="Arial" w:hAnsi="Arial" w:cs="Arial"/>
        </w:rPr>
        <w:t xml:space="preserve"> </w:t>
      </w:r>
      <w:r w:rsidR="006F33A1">
        <w:rPr>
          <w:rFonts w:ascii="Arial" w:hAnsi="Arial" w:cs="Arial"/>
        </w:rPr>
        <w:t>Předsednictvo Rady doporučuje využít členství zástupců MPO v řídicím výboru projektu společných činností a koordinovat řešení projektu s MPO.</w:t>
      </w:r>
    </w:p>
    <w:p w14:paraId="12C058B5" w14:textId="3AB76F29" w:rsidR="006F33A1" w:rsidRDefault="006F33A1" w:rsidP="006F33A1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Předsednictvo Rady</w:t>
      </w:r>
      <w:r w:rsidR="008E514A">
        <w:rPr>
          <w:rFonts w:ascii="Arial" w:hAnsi="Arial" w:cs="Arial"/>
        </w:rPr>
        <w:t xml:space="preserve"> žádá</w:t>
      </w:r>
      <w:r w:rsidR="006A3181">
        <w:rPr>
          <w:rFonts w:ascii="Arial" w:hAnsi="Arial" w:cs="Arial"/>
        </w:rPr>
        <w:t>, aby</w:t>
      </w:r>
      <w:r w:rsidR="008E514A">
        <w:rPr>
          <w:rFonts w:ascii="Arial" w:hAnsi="Arial" w:cs="Arial"/>
        </w:rPr>
        <w:t xml:space="preserve"> </w:t>
      </w:r>
      <w:r w:rsidR="00F95E14" w:rsidRPr="00BE171C">
        <w:rPr>
          <w:rFonts w:ascii="Arial" w:hAnsi="Arial" w:cs="Arial"/>
        </w:rPr>
        <w:t xml:space="preserve">před předložením </w:t>
      </w:r>
      <w:r w:rsidR="006A3181">
        <w:rPr>
          <w:rFonts w:ascii="Arial" w:hAnsi="Arial" w:cs="Arial"/>
        </w:rPr>
        <w:t>vládě</w:t>
      </w:r>
      <w:r w:rsidR="00F95E14" w:rsidRPr="00BE171C">
        <w:rPr>
          <w:rFonts w:ascii="Arial" w:hAnsi="Arial" w:cs="Arial"/>
        </w:rPr>
        <w:t xml:space="preserve"> </w:t>
      </w:r>
      <w:r w:rsidR="006A3181">
        <w:rPr>
          <w:rFonts w:ascii="Arial" w:hAnsi="Arial" w:cs="Arial"/>
        </w:rPr>
        <w:t xml:space="preserve">byl </w:t>
      </w:r>
      <w:r w:rsidR="002A2AA9">
        <w:rPr>
          <w:rFonts w:ascii="Arial" w:hAnsi="Arial" w:cs="Arial"/>
        </w:rPr>
        <w:t xml:space="preserve">v předkládací zprávě </w:t>
      </w:r>
      <w:r w:rsidR="006A3181">
        <w:rPr>
          <w:rFonts w:ascii="Arial" w:hAnsi="Arial" w:cs="Arial"/>
        </w:rPr>
        <w:t xml:space="preserve">okomentován </w:t>
      </w:r>
      <w:r w:rsidR="006D37D0">
        <w:rPr>
          <w:rFonts w:ascii="Arial" w:hAnsi="Arial" w:cs="Arial"/>
        </w:rPr>
        <w:t xml:space="preserve">způsob zadávání úkolů </w:t>
      </w:r>
      <w:r w:rsidR="00ED2B0E">
        <w:rPr>
          <w:rFonts w:ascii="Arial" w:hAnsi="Arial" w:cs="Arial"/>
        </w:rPr>
        <w:t>a</w:t>
      </w:r>
      <w:bookmarkStart w:id="0" w:name="_GoBack"/>
      <w:bookmarkEnd w:id="0"/>
      <w:r w:rsidR="00ED2B0E">
        <w:rPr>
          <w:rFonts w:ascii="Arial" w:hAnsi="Arial" w:cs="Arial"/>
        </w:rPr>
        <w:t xml:space="preserve"> kontrola jejich plnění, stejně tak jako </w:t>
      </w:r>
      <w:r w:rsidR="00F95E14" w:rsidRPr="00BE171C">
        <w:rPr>
          <w:rFonts w:ascii="Arial" w:hAnsi="Arial" w:cs="Arial"/>
        </w:rPr>
        <w:t>postup v případě, že nebude kvalita výstupů odpovídat požadavkům gestorů</w:t>
      </w:r>
      <w:r w:rsidR="00ED2B0E">
        <w:rPr>
          <w:rFonts w:ascii="Arial" w:hAnsi="Arial" w:cs="Arial"/>
        </w:rPr>
        <w:t xml:space="preserve"> (např.</w:t>
      </w:r>
      <w:r>
        <w:rPr>
          <w:rFonts w:ascii="Arial" w:hAnsi="Arial" w:cs="Arial"/>
        </w:rPr>
        <w:t xml:space="preserve"> zda</w:t>
      </w:r>
      <w:r w:rsidR="006D37D0">
        <w:rPr>
          <w:rFonts w:ascii="Arial" w:hAnsi="Arial" w:cs="Arial"/>
        </w:rPr>
        <w:t xml:space="preserve"> </w:t>
      </w:r>
      <w:r w:rsidR="00F95E14" w:rsidRPr="00BE171C">
        <w:rPr>
          <w:rFonts w:ascii="Arial" w:hAnsi="Arial" w:cs="Arial"/>
        </w:rPr>
        <w:t>bude projekt modifikován či</w:t>
      </w:r>
      <w:r w:rsidR="007F5FC6">
        <w:rPr>
          <w:rFonts w:ascii="Arial" w:hAnsi="Arial" w:cs="Arial"/>
        </w:rPr>
        <w:t> </w:t>
      </w:r>
      <w:r w:rsidR="00F95E14" w:rsidRPr="00BE171C">
        <w:rPr>
          <w:rFonts w:ascii="Arial" w:hAnsi="Arial" w:cs="Arial"/>
        </w:rPr>
        <w:t>ukončen</w:t>
      </w:r>
      <w:r w:rsidR="00ED2B0E">
        <w:rPr>
          <w:rFonts w:ascii="Arial" w:hAnsi="Arial" w:cs="Arial"/>
        </w:rPr>
        <w:t>).</w:t>
      </w:r>
    </w:p>
    <w:p w14:paraId="21B8C986" w14:textId="691B30E4" w:rsidR="00F95E14" w:rsidRPr="00A73E4B" w:rsidRDefault="00F95E14" w:rsidP="00A73E4B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Arial" w:hAnsi="Arial" w:cs="Arial"/>
          <w:b/>
        </w:rPr>
      </w:pPr>
      <w:r w:rsidRPr="00A73E4B">
        <w:rPr>
          <w:rFonts w:ascii="Arial" w:hAnsi="Arial" w:cs="Arial"/>
          <w:b/>
        </w:rPr>
        <w:t>Zásadní připomínka</w:t>
      </w:r>
    </w:p>
    <w:p w14:paraId="4917D8D8" w14:textId="77777777" w:rsidR="00F95E14" w:rsidRPr="00BE171C" w:rsidRDefault="00F95E14" w:rsidP="00F95E1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E171C">
        <w:rPr>
          <w:rFonts w:ascii="Arial" w:hAnsi="Arial" w:cs="Arial"/>
        </w:rPr>
        <w:t xml:space="preserve">I pro projekt sdílených činností platí obecně závazné předpisy EU pro poskytování veřejné podpory, zejména Nařízení komise (EU) č. 651/2014 ze dne 17. června 2014, </w:t>
      </w:r>
      <w:r w:rsidRPr="00BE171C">
        <w:rPr>
          <w:rFonts w:ascii="Arial" w:hAnsi="Arial" w:cs="Arial"/>
        </w:rPr>
        <w:lastRenderedPageBreak/>
        <w:t xml:space="preserve">kterým se v souladu s články 107 a 108 Smlouvy prohlašují určité kategorie podpory za slučitelné s vnitřním trhem, které umožňuje bez dalšího řízení (notifikace atd.) poskytnout plnou dotaci (100 % intenzitu podpory) pouze výzkumným organizacím. Předkládaný projekt navrhuje pro všechny čtyři příjemce 100 % intenzitu podpory, ale někteří řešitelé nejsou výzkumnými organizacemi podle Seznamu výzkumných organizací, který na základě § 33a zákona č. 130/2002 Sb. jako informační systém veřejné správy vede MŠMT. </w:t>
      </w:r>
    </w:p>
    <w:p w14:paraId="32E6B508" w14:textId="76C1C30B" w:rsidR="00F95E14" w:rsidRPr="00BE171C" w:rsidRDefault="00F164EC" w:rsidP="00F95E1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Předsednictvo Rady</w:t>
      </w:r>
      <w:r w:rsidR="00F95E14" w:rsidRPr="00BE171C">
        <w:rPr>
          <w:rFonts w:ascii="Arial" w:hAnsi="Arial" w:cs="Arial"/>
        </w:rPr>
        <w:t xml:space="preserve"> žádá o odůvodnění navržené intenzity podpory.</w:t>
      </w:r>
    </w:p>
    <w:p w14:paraId="57BBB039" w14:textId="77777777" w:rsidR="00F95E14" w:rsidRPr="00BE171C" w:rsidRDefault="00F95E14" w:rsidP="00F95E1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BE171C">
        <w:rPr>
          <w:rFonts w:ascii="Arial" w:hAnsi="Arial" w:cs="Arial"/>
          <w:b/>
        </w:rPr>
        <w:t>Zásadní připomínka</w:t>
      </w:r>
    </w:p>
    <w:p w14:paraId="56645D03" w14:textId="64429D0C" w:rsidR="00F95E14" w:rsidRPr="00BE171C" w:rsidRDefault="00F164EC" w:rsidP="00F95E1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Předsednictvo Rady</w:t>
      </w:r>
      <w:r w:rsidR="00F95E14" w:rsidRPr="00BE171C">
        <w:rPr>
          <w:rFonts w:ascii="Arial" w:hAnsi="Arial" w:cs="Arial"/>
        </w:rPr>
        <w:t xml:space="preserve"> žádá </w:t>
      </w:r>
      <w:r w:rsidR="00C97DE0">
        <w:rPr>
          <w:rFonts w:ascii="Arial" w:hAnsi="Arial" w:cs="Arial"/>
        </w:rPr>
        <w:t xml:space="preserve">v části 2.10 </w:t>
      </w:r>
      <w:r w:rsidR="00C97DE0" w:rsidRPr="00BE171C">
        <w:rPr>
          <w:rFonts w:ascii="Arial" w:hAnsi="Arial" w:cs="Arial"/>
        </w:rPr>
        <w:t>„Očekávané výsledky a výstupy projektu“</w:t>
      </w:r>
      <w:r w:rsidR="00C97DE0">
        <w:rPr>
          <w:rFonts w:ascii="Arial" w:hAnsi="Arial" w:cs="Arial"/>
        </w:rPr>
        <w:t xml:space="preserve"> </w:t>
      </w:r>
      <w:r w:rsidR="00F95E14" w:rsidRPr="00BE171C">
        <w:rPr>
          <w:rFonts w:ascii="Arial" w:hAnsi="Arial" w:cs="Arial"/>
        </w:rPr>
        <w:t xml:space="preserve">o </w:t>
      </w:r>
      <w:r w:rsidR="00C97DE0">
        <w:rPr>
          <w:rFonts w:ascii="Arial" w:hAnsi="Arial" w:cs="Arial"/>
        </w:rPr>
        <w:t>konkrétní uvedení tří hlavních výstupů projektu, které orgány veřejné správy ČR potřebují a které jim budou poskytovány bezplatně.</w:t>
      </w:r>
    </w:p>
    <w:p w14:paraId="635121EA" w14:textId="77777777" w:rsidR="00F95E14" w:rsidRPr="00BE171C" w:rsidRDefault="008264F3" w:rsidP="00F95E1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</w:t>
      </w:r>
      <w:r w:rsidR="00F95E14" w:rsidRPr="00BE171C">
        <w:rPr>
          <w:rFonts w:ascii="Arial" w:hAnsi="Arial" w:cs="Arial"/>
          <w:b/>
        </w:rPr>
        <w:t>řipomínka</w:t>
      </w:r>
    </w:p>
    <w:p w14:paraId="3A8F0871" w14:textId="77777777" w:rsidR="00F95E14" w:rsidRPr="00BE171C" w:rsidRDefault="00954848" w:rsidP="00F95E1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části 2.2.4 materiálu</w:t>
      </w:r>
      <w:r w:rsidR="00F95E14" w:rsidRPr="00BE171C">
        <w:rPr>
          <w:rFonts w:ascii="Arial" w:hAnsi="Arial" w:cs="Arial"/>
        </w:rPr>
        <w:t xml:space="preserve"> je uvedeno: „Na základě referenčního rámce OECD (Reference Framework </w:t>
      </w:r>
      <w:proofErr w:type="spellStart"/>
      <w:r w:rsidR="00F95E14" w:rsidRPr="00BE171C">
        <w:rPr>
          <w:rFonts w:ascii="Arial" w:hAnsi="Arial" w:cs="Arial"/>
        </w:rPr>
        <w:t>for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Assessing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the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Scientific</w:t>
      </w:r>
      <w:proofErr w:type="spellEnd"/>
      <w:r w:rsidR="00F95E14" w:rsidRPr="00BE171C">
        <w:rPr>
          <w:rFonts w:ascii="Arial" w:hAnsi="Arial" w:cs="Arial"/>
        </w:rPr>
        <w:t xml:space="preserve"> and </w:t>
      </w:r>
      <w:proofErr w:type="spellStart"/>
      <w:r w:rsidR="00F95E14" w:rsidRPr="00BE171C">
        <w:rPr>
          <w:rFonts w:ascii="Arial" w:hAnsi="Arial" w:cs="Arial"/>
        </w:rPr>
        <w:t>Socio-economic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Impact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of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Research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Infrastructures</w:t>
      </w:r>
      <w:proofErr w:type="spellEnd"/>
      <w:r w:rsidR="00F95E14" w:rsidRPr="00BE171C">
        <w:rPr>
          <w:rFonts w:ascii="Arial" w:hAnsi="Arial" w:cs="Arial"/>
        </w:rPr>
        <w:t xml:space="preserve">), metodologických postupů Evropského strategického fóra pro výzkumné infrastruktury (Report </w:t>
      </w:r>
      <w:proofErr w:type="spellStart"/>
      <w:r w:rsidR="00F95E14" w:rsidRPr="00BE171C">
        <w:rPr>
          <w:rFonts w:ascii="Arial" w:hAnsi="Arial" w:cs="Arial"/>
        </w:rPr>
        <w:t>of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the</w:t>
      </w:r>
      <w:proofErr w:type="spellEnd"/>
      <w:r w:rsidR="00F95E14" w:rsidRPr="00BE171C">
        <w:rPr>
          <w:rFonts w:ascii="Arial" w:hAnsi="Arial" w:cs="Arial"/>
        </w:rPr>
        <w:t xml:space="preserve"> ESFRI </w:t>
      </w:r>
      <w:proofErr w:type="spellStart"/>
      <w:r w:rsidR="00F95E14" w:rsidRPr="00BE171C">
        <w:rPr>
          <w:rFonts w:ascii="Arial" w:hAnsi="Arial" w:cs="Arial"/>
        </w:rPr>
        <w:t>Working</w:t>
      </w:r>
      <w:proofErr w:type="spellEnd"/>
      <w:r w:rsidR="00F95E14" w:rsidRPr="00BE171C">
        <w:rPr>
          <w:rFonts w:ascii="Arial" w:hAnsi="Arial" w:cs="Arial"/>
        </w:rPr>
        <w:t xml:space="preserve"> Group on Monitoring </w:t>
      </w:r>
      <w:proofErr w:type="spellStart"/>
      <w:r w:rsidR="00F95E14" w:rsidRPr="00BE171C">
        <w:rPr>
          <w:rFonts w:ascii="Arial" w:hAnsi="Arial" w:cs="Arial"/>
        </w:rPr>
        <w:t>of</w:t>
      </w:r>
      <w:proofErr w:type="spellEnd"/>
      <w:r w:rsidR="00F95E14" w:rsidRPr="00BE171C">
        <w:rPr>
          <w:rFonts w:ascii="Arial" w:hAnsi="Arial" w:cs="Arial"/>
        </w:rPr>
        <w:t> </w:t>
      </w:r>
      <w:proofErr w:type="spellStart"/>
      <w:r w:rsidR="00F95E14" w:rsidRPr="00BE171C">
        <w:rPr>
          <w:rFonts w:ascii="Arial" w:hAnsi="Arial" w:cs="Arial"/>
        </w:rPr>
        <w:t>Research</w:t>
      </w:r>
      <w:proofErr w:type="spellEnd"/>
      <w:r w:rsidR="00F95E14" w:rsidRPr="00BE171C">
        <w:rPr>
          <w:rFonts w:ascii="Arial" w:hAnsi="Arial" w:cs="Arial"/>
        </w:rPr>
        <w:t xml:space="preserve"> </w:t>
      </w:r>
      <w:proofErr w:type="spellStart"/>
      <w:r w:rsidR="00F95E14" w:rsidRPr="00BE171C">
        <w:rPr>
          <w:rFonts w:ascii="Arial" w:hAnsi="Arial" w:cs="Arial"/>
        </w:rPr>
        <w:t>Infrastructures</w:t>
      </w:r>
      <w:proofErr w:type="spellEnd"/>
      <w:r w:rsidR="00F95E14" w:rsidRPr="00BE171C">
        <w:rPr>
          <w:rFonts w:ascii="Arial" w:hAnsi="Arial" w:cs="Arial"/>
        </w:rPr>
        <w:t xml:space="preserve"> Performance) a dále metodiky mezinárodního peer-</w:t>
      </w:r>
      <w:proofErr w:type="spellStart"/>
      <w:r w:rsidR="00F95E14" w:rsidRPr="00BE171C">
        <w:rPr>
          <w:rFonts w:ascii="Arial" w:hAnsi="Arial" w:cs="Arial"/>
        </w:rPr>
        <w:t>review</w:t>
      </w:r>
      <w:proofErr w:type="spellEnd"/>
      <w:r w:rsidR="00F95E14" w:rsidRPr="00BE171C">
        <w:rPr>
          <w:rFonts w:ascii="Arial" w:hAnsi="Arial" w:cs="Arial"/>
        </w:rPr>
        <w:t xml:space="preserve"> hodnocení velkých výzkumných infrastruktur ČR užívané MŠMT bude v rámci okruhu aktivit zpracována analýza socioekonomických přínosů velkých výzkumných infrastruktur, jež tvoří významnou součást prostředí </w:t>
      </w:r>
      <w:proofErr w:type="spellStart"/>
      <w:r w:rsidR="00F95E14" w:rsidRPr="00BE171C">
        <w:rPr>
          <w:rFonts w:ascii="Arial" w:hAnsi="Arial" w:cs="Arial"/>
        </w:rPr>
        <w:t>VaVaI</w:t>
      </w:r>
      <w:proofErr w:type="spellEnd"/>
      <w:r w:rsidR="00F95E14" w:rsidRPr="00BE171C">
        <w:rPr>
          <w:rFonts w:ascii="Arial" w:hAnsi="Arial" w:cs="Arial"/>
        </w:rPr>
        <w:t xml:space="preserve"> v ČR. Analýza se zaměří na posouzení vědeckých, technologických, ekonomických a společenských dopadů na vybraném vzorku finančně vůbec nejnáročnějších velkých výzkumných infrastruktur provozovaných v ČR“.</w:t>
      </w:r>
    </w:p>
    <w:p w14:paraId="1C43A940" w14:textId="3A682FD0" w:rsidR="007566C8" w:rsidRPr="00F565FD" w:rsidRDefault="00F95E14" w:rsidP="00BE171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E171C">
        <w:rPr>
          <w:rFonts w:ascii="Arial" w:hAnsi="Arial" w:cs="Arial"/>
        </w:rPr>
        <w:t xml:space="preserve">Vzhledem k dlouhodobě řešené potřebě vyhodnocovat socioekonomické přínosy velkých výzkumných infrastruktur </w:t>
      </w:r>
      <w:r w:rsidR="00F164EC">
        <w:rPr>
          <w:rFonts w:ascii="Arial" w:hAnsi="Arial" w:cs="Arial"/>
        </w:rPr>
        <w:t>Předsednictvo Rady</w:t>
      </w:r>
      <w:r w:rsidR="00DA41E8">
        <w:rPr>
          <w:rFonts w:ascii="Arial" w:hAnsi="Arial" w:cs="Arial"/>
        </w:rPr>
        <w:t xml:space="preserve"> žádá</w:t>
      </w:r>
      <w:r w:rsidR="00F164EC">
        <w:rPr>
          <w:rFonts w:ascii="Arial" w:hAnsi="Arial" w:cs="Arial"/>
        </w:rPr>
        <w:t>, aby se</w:t>
      </w:r>
      <w:r w:rsidRPr="00BE171C">
        <w:rPr>
          <w:rFonts w:ascii="Arial" w:hAnsi="Arial" w:cs="Arial"/>
        </w:rPr>
        <w:t xml:space="preserve"> analýz</w:t>
      </w:r>
      <w:r w:rsidR="00F164EC">
        <w:rPr>
          <w:rFonts w:ascii="Arial" w:hAnsi="Arial" w:cs="Arial"/>
        </w:rPr>
        <w:t>a neomezila</w:t>
      </w:r>
      <w:r w:rsidRPr="00BE171C">
        <w:rPr>
          <w:rFonts w:ascii="Arial" w:hAnsi="Arial" w:cs="Arial"/>
        </w:rPr>
        <w:t xml:space="preserve"> pouze na vybraný vzorek velkých výzkumných infrastruktur, </w:t>
      </w:r>
      <w:r w:rsidR="00F164EC">
        <w:rPr>
          <w:rFonts w:ascii="Arial" w:hAnsi="Arial" w:cs="Arial"/>
        </w:rPr>
        <w:t>nýbrž</w:t>
      </w:r>
      <w:r w:rsidRPr="00BE171C">
        <w:rPr>
          <w:rFonts w:ascii="Arial" w:hAnsi="Arial" w:cs="Arial"/>
        </w:rPr>
        <w:t xml:space="preserve"> </w:t>
      </w:r>
      <w:r w:rsidR="00F164EC">
        <w:rPr>
          <w:rFonts w:ascii="Arial" w:hAnsi="Arial" w:cs="Arial"/>
        </w:rPr>
        <w:t>aby byla provedena analýza</w:t>
      </w:r>
      <w:r w:rsidRPr="00BE171C">
        <w:rPr>
          <w:rFonts w:ascii="Arial" w:hAnsi="Arial" w:cs="Arial"/>
        </w:rPr>
        <w:t xml:space="preserve"> všech stávajících a</w:t>
      </w:r>
      <w:r w:rsidR="007F5FC6">
        <w:rPr>
          <w:rFonts w:ascii="Arial" w:hAnsi="Arial" w:cs="Arial"/>
        </w:rPr>
        <w:t> </w:t>
      </w:r>
      <w:r w:rsidRPr="00BE171C">
        <w:rPr>
          <w:rFonts w:ascii="Arial" w:hAnsi="Arial" w:cs="Arial"/>
        </w:rPr>
        <w:t xml:space="preserve">financovaných velkých výzkumných infrastruktur. </w:t>
      </w:r>
      <w:r w:rsidR="00F164EC">
        <w:rPr>
          <w:rFonts w:ascii="Arial" w:hAnsi="Arial" w:cs="Arial"/>
        </w:rPr>
        <w:t>Předsednictvo Rady</w:t>
      </w:r>
      <w:r w:rsidR="00846BD9">
        <w:rPr>
          <w:rFonts w:ascii="Arial" w:hAnsi="Arial" w:cs="Arial"/>
        </w:rPr>
        <w:t xml:space="preserve"> žádá</w:t>
      </w:r>
      <w:r w:rsidRPr="00BE171C">
        <w:rPr>
          <w:rFonts w:ascii="Arial" w:hAnsi="Arial" w:cs="Arial"/>
        </w:rPr>
        <w:t xml:space="preserve"> </w:t>
      </w:r>
      <w:r w:rsidR="00F164EC">
        <w:rPr>
          <w:rFonts w:ascii="Arial" w:hAnsi="Arial" w:cs="Arial"/>
        </w:rPr>
        <w:t xml:space="preserve">o zařazení </w:t>
      </w:r>
      <w:r w:rsidRPr="00BE171C">
        <w:rPr>
          <w:rFonts w:ascii="Arial" w:hAnsi="Arial" w:cs="Arial"/>
        </w:rPr>
        <w:t>příprav</w:t>
      </w:r>
      <w:r w:rsidR="00F164EC">
        <w:rPr>
          <w:rFonts w:ascii="Arial" w:hAnsi="Arial" w:cs="Arial"/>
        </w:rPr>
        <w:t>y</w:t>
      </w:r>
      <w:r w:rsidRPr="00BE171C">
        <w:rPr>
          <w:rFonts w:ascii="Arial" w:hAnsi="Arial" w:cs="Arial"/>
        </w:rPr>
        <w:t xml:space="preserve"> tohoto výstupu mezi klíčové výkonnostní indikátory.</w:t>
      </w:r>
      <w:bookmarkStart w:id="1" w:name="OLE_LINK1"/>
    </w:p>
    <w:p w14:paraId="6AC0B9B0" w14:textId="77777777" w:rsidR="008876FB" w:rsidRPr="00F565FD" w:rsidRDefault="001833D0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color w:val="000000"/>
          <w:szCs w:val="24"/>
        </w:rPr>
        <w:t xml:space="preserve"> </w:t>
      </w:r>
      <w:r w:rsidR="008876FB" w:rsidRPr="00F565FD">
        <w:rPr>
          <w:rFonts w:ascii="Arial" w:hAnsi="Arial" w:cs="Arial"/>
          <w:color w:val="000000"/>
          <w:szCs w:val="24"/>
        </w:rPr>
        <w:t xml:space="preserve">  </w:t>
      </w:r>
    </w:p>
    <w:bookmarkEnd w:id="1"/>
    <w:p w14:paraId="7EA0930A" w14:textId="7E2873C1"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dne </w:t>
      </w:r>
      <w:r w:rsidR="00363FDA">
        <w:rPr>
          <w:rFonts w:ascii="Arial" w:hAnsi="Arial" w:cs="Arial"/>
          <w:szCs w:val="24"/>
        </w:rPr>
        <w:t>18</w:t>
      </w:r>
      <w:r w:rsidR="00B63E5A">
        <w:rPr>
          <w:rFonts w:ascii="Arial" w:hAnsi="Arial" w:cs="Arial"/>
          <w:szCs w:val="24"/>
        </w:rPr>
        <w:t>. února 2021</w:t>
      </w:r>
    </w:p>
    <w:sectPr w:rsidR="00D34CFA" w:rsidRPr="00F565F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ABD360" w16cid:durableId="23D5648C"/>
  <w16cid:commentId w16cid:paraId="02D8F8B3" w16cid:durableId="23D564AC"/>
  <w16cid:commentId w16cid:paraId="58C990F1" w16cid:durableId="23D56634"/>
  <w16cid:commentId w16cid:paraId="47CA43F2" w16cid:durableId="23D56519"/>
  <w16cid:commentId w16cid:paraId="359D75F4" w16cid:durableId="23D56556"/>
  <w16cid:commentId w16cid:paraId="74C2DFB7" w16cid:durableId="23D56579"/>
  <w16cid:commentId w16cid:paraId="730D53A8" w16cid:durableId="23D565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8D1E8" w14:textId="77777777" w:rsidR="00BF3522" w:rsidRDefault="00BF3522" w:rsidP="008F77F6">
      <w:r>
        <w:separator/>
      </w:r>
    </w:p>
  </w:endnote>
  <w:endnote w:type="continuationSeparator" w:id="0">
    <w:p w14:paraId="7E367FD1" w14:textId="77777777" w:rsidR="00BF3522" w:rsidRDefault="00BF352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8AEA3" w14:textId="2E0D40C9" w:rsidR="00CC370F" w:rsidRPr="00CC370F" w:rsidRDefault="00FE34DE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Stanovisko predsednictva Rady_STRATIN_v6.docx</w:t>
    </w:r>
    <w:r>
      <w:rPr>
        <w:rFonts w:ascii="Arial" w:hAnsi="Arial" w:cs="Arial"/>
        <w:sz w:val="18"/>
        <w:szCs w:val="18"/>
      </w:rPr>
      <w:fldChar w:fldCharType="end"/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2E0989A4" w14:textId="1FF96CAF"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3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34D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43099" w14:textId="77777777" w:rsidR="00BF3522" w:rsidRDefault="00BF3522" w:rsidP="008F77F6">
      <w:r>
        <w:separator/>
      </w:r>
    </w:p>
  </w:footnote>
  <w:footnote w:type="continuationSeparator" w:id="0">
    <w:p w14:paraId="7F2E2558" w14:textId="77777777" w:rsidR="00BF3522" w:rsidRDefault="00BF352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40E088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D4CFAD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2A9E1ED" wp14:editId="3A4D1E3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CF278C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05BAF" w14:paraId="40191A59" w14:textId="77777777" w:rsidTr="004E68F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5386864" w14:textId="77777777" w:rsidR="00505BAF" w:rsidRPr="009758E5" w:rsidRDefault="00505BAF" w:rsidP="00505BA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3B8DB52B" wp14:editId="466C168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7009B95D" w14:textId="77777777" w:rsidR="00505BAF" w:rsidRPr="003C2A8E" w:rsidRDefault="00505BAF" w:rsidP="00505BA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</w:p>
      </w:tc>
    </w:tr>
  </w:tbl>
  <w:p w14:paraId="1E14A206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37982CD6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7BFE43C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07A1"/>
    <w:multiLevelType w:val="hybridMultilevel"/>
    <w:tmpl w:val="A8DCA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55E81"/>
    <w:multiLevelType w:val="hybridMultilevel"/>
    <w:tmpl w:val="735E64D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98272B"/>
    <w:multiLevelType w:val="hybridMultilevel"/>
    <w:tmpl w:val="CCB8574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34E37"/>
    <w:multiLevelType w:val="hybridMultilevel"/>
    <w:tmpl w:val="C93EDA84"/>
    <w:lvl w:ilvl="0" w:tplc="23862848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55EFE"/>
    <w:multiLevelType w:val="hybridMultilevel"/>
    <w:tmpl w:val="F1AC1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7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1" w15:restartNumberingAfterBreak="0">
    <w:nsid w:val="34F029CD"/>
    <w:multiLevelType w:val="hybridMultilevel"/>
    <w:tmpl w:val="A3A2241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C01ED"/>
    <w:multiLevelType w:val="hybridMultilevel"/>
    <w:tmpl w:val="09486A22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3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9F09AC"/>
    <w:multiLevelType w:val="hybridMultilevel"/>
    <w:tmpl w:val="6728E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A0CCE"/>
    <w:multiLevelType w:val="hybridMultilevel"/>
    <w:tmpl w:val="D4624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28"/>
  </w:num>
  <w:num w:numId="5">
    <w:abstractNumId w:val="2"/>
  </w:num>
  <w:num w:numId="6">
    <w:abstractNumId w:val="1"/>
  </w:num>
  <w:num w:numId="7">
    <w:abstractNumId w:val="38"/>
  </w:num>
  <w:num w:numId="8">
    <w:abstractNumId w:val="24"/>
  </w:num>
  <w:num w:numId="9">
    <w:abstractNumId w:val="27"/>
  </w:num>
  <w:num w:numId="10">
    <w:abstractNumId w:val="9"/>
  </w:num>
  <w:num w:numId="11">
    <w:abstractNumId w:val="16"/>
  </w:num>
  <w:num w:numId="12">
    <w:abstractNumId w:val="34"/>
  </w:num>
  <w:num w:numId="13">
    <w:abstractNumId w:val="35"/>
  </w:num>
  <w:num w:numId="14">
    <w:abstractNumId w:val="26"/>
  </w:num>
  <w:num w:numId="15">
    <w:abstractNumId w:val="33"/>
  </w:num>
  <w:num w:numId="16">
    <w:abstractNumId w:val="29"/>
  </w:num>
  <w:num w:numId="17">
    <w:abstractNumId w:val="31"/>
  </w:num>
  <w:num w:numId="18">
    <w:abstractNumId w:val="11"/>
  </w:num>
  <w:num w:numId="19">
    <w:abstractNumId w:val="7"/>
  </w:num>
  <w:num w:numId="20">
    <w:abstractNumId w:val="3"/>
  </w:num>
  <w:num w:numId="21">
    <w:abstractNumId w:val="6"/>
  </w:num>
  <w:num w:numId="22">
    <w:abstractNumId w:val="17"/>
  </w:num>
  <w:num w:numId="23">
    <w:abstractNumId w:val="23"/>
  </w:num>
  <w:num w:numId="24">
    <w:abstractNumId w:val="32"/>
  </w:num>
  <w:num w:numId="25">
    <w:abstractNumId w:val="25"/>
  </w:num>
  <w:num w:numId="26">
    <w:abstractNumId w:val="20"/>
  </w:num>
  <w:num w:numId="27">
    <w:abstractNumId w:val="4"/>
  </w:num>
  <w:num w:numId="28">
    <w:abstractNumId w:val="10"/>
  </w:num>
  <w:num w:numId="29">
    <w:abstractNumId w:val="36"/>
  </w:num>
  <w:num w:numId="30">
    <w:abstractNumId w:val="15"/>
  </w:num>
  <w:num w:numId="31">
    <w:abstractNumId w:val="22"/>
  </w:num>
  <w:num w:numId="32">
    <w:abstractNumId w:val="13"/>
  </w:num>
  <w:num w:numId="33">
    <w:abstractNumId w:val="37"/>
  </w:num>
  <w:num w:numId="34">
    <w:abstractNumId w:val="21"/>
  </w:num>
  <w:num w:numId="35">
    <w:abstractNumId w:val="12"/>
  </w:num>
  <w:num w:numId="36">
    <w:abstractNumId w:val="8"/>
  </w:num>
  <w:num w:numId="37">
    <w:abstractNumId w:val="5"/>
  </w:num>
  <w:num w:numId="38">
    <w:abstractNumId w:val="3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12D3F"/>
    <w:rsid w:val="000160EF"/>
    <w:rsid w:val="000242A1"/>
    <w:rsid w:val="00034015"/>
    <w:rsid w:val="000364BF"/>
    <w:rsid w:val="000368F1"/>
    <w:rsid w:val="00037B71"/>
    <w:rsid w:val="00040CD2"/>
    <w:rsid w:val="000429DC"/>
    <w:rsid w:val="000430A4"/>
    <w:rsid w:val="00043BFD"/>
    <w:rsid w:val="00043D9D"/>
    <w:rsid w:val="0004544F"/>
    <w:rsid w:val="000540EB"/>
    <w:rsid w:val="00062FA0"/>
    <w:rsid w:val="00065396"/>
    <w:rsid w:val="00066D7B"/>
    <w:rsid w:val="00070BAF"/>
    <w:rsid w:val="000710A5"/>
    <w:rsid w:val="00077465"/>
    <w:rsid w:val="00080564"/>
    <w:rsid w:val="000838A9"/>
    <w:rsid w:val="00091335"/>
    <w:rsid w:val="00092A95"/>
    <w:rsid w:val="00093DC1"/>
    <w:rsid w:val="00094F80"/>
    <w:rsid w:val="000A5A84"/>
    <w:rsid w:val="000B2780"/>
    <w:rsid w:val="000B3077"/>
    <w:rsid w:val="000B55AF"/>
    <w:rsid w:val="000C2343"/>
    <w:rsid w:val="000C4A33"/>
    <w:rsid w:val="000C69BB"/>
    <w:rsid w:val="000D688D"/>
    <w:rsid w:val="000E4068"/>
    <w:rsid w:val="000E4ADA"/>
    <w:rsid w:val="000E7BDB"/>
    <w:rsid w:val="000F03D5"/>
    <w:rsid w:val="001103F3"/>
    <w:rsid w:val="0011410B"/>
    <w:rsid w:val="00115C38"/>
    <w:rsid w:val="001242A4"/>
    <w:rsid w:val="00130B16"/>
    <w:rsid w:val="00142A50"/>
    <w:rsid w:val="00150DDA"/>
    <w:rsid w:val="00152199"/>
    <w:rsid w:val="00152215"/>
    <w:rsid w:val="00152BF2"/>
    <w:rsid w:val="00153264"/>
    <w:rsid w:val="001677F4"/>
    <w:rsid w:val="00167D9C"/>
    <w:rsid w:val="0017246A"/>
    <w:rsid w:val="001812FA"/>
    <w:rsid w:val="00182044"/>
    <w:rsid w:val="001833D0"/>
    <w:rsid w:val="00184322"/>
    <w:rsid w:val="00185D1F"/>
    <w:rsid w:val="00190269"/>
    <w:rsid w:val="001A06BC"/>
    <w:rsid w:val="001B23BC"/>
    <w:rsid w:val="001D3091"/>
    <w:rsid w:val="001D55BE"/>
    <w:rsid w:val="001F1965"/>
    <w:rsid w:val="001F23E0"/>
    <w:rsid w:val="001F2A73"/>
    <w:rsid w:val="001F532E"/>
    <w:rsid w:val="00202087"/>
    <w:rsid w:val="00232F16"/>
    <w:rsid w:val="00237006"/>
    <w:rsid w:val="00251F89"/>
    <w:rsid w:val="00263EF2"/>
    <w:rsid w:val="00265A36"/>
    <w:rsid w:val="002807FC"/>
    <w:rsid w:val="00281D46"/>
    <w:rsid w:val="00286ADE"/>
    <w:rsid w:val="002937C8"/>
    <w:rsid w:val="00294C9E"/>
    <w:rsid w:val="002A2AA9"/>
    <w:rsid w:val="002A63C3"/>
    <w:rsid w:val="002A6C05"/>
    <w:rsid w:val="002B2F8F"/>
    <w:rsid w:val="002B31C8"/>
    <w:rsid w:val="002C3EA8"/>
    <w:rsid w:val="002E2591"/>
    <w:rsid w:val="002F1D11"/>
    <w:rsid w:val="002F282F"/>
    <w:rsid w:val="002F7116"/>
    <w:rsid w:val="00304753"/>
    <w:rsid w:val="0030629C"/>
    <w:rsid w:val="00307AE8"/>
    <w:rsid w:val="00314A8D"/>
    <w:rsid w:val="003266CE"/>
    <w:rsid w:val="003313E5"/>
    <w:rsid w:val="003415EB"/>
    <w:rsid w:val="0034669E"/>
    <w:rsid w:val="003544AE"/>
    <w:rsid w:val="00360293"/>
    <w:rsid w:val="00363FDA"/>
    <w:rsid w:val="003655D9"/>
    <w:rsid w:val="00365ABB"/>
    <w:rsid w:val="00371E90"/>
    <w:rsid w:val="00377B37"/>
    <w:rsid w:val="00382645"/>
    <w:rsid w:val="00383807"/>
    <w:rsid w:val="003866D2"/>
    <w:rsid w:val="00387B05"/>
    <w:rsid w:val="003917F9"/>
    <w:rsid w:val="00395602"/>
    <w:rsid w:val="00395DCB"/>
    <w:rsid w:val="003B40D6"/>
    <w:rsid w:val="003B5996"/>
    <w:rsid w:val="003B77F7"/>
    <w:rsid w:val="003B79AF"/>
    <w:rsid w:val="003C1A86"/>
    <w:rsid w:val="003C2A8E"/>
    <w:rsid w:val="003C68BE"/>
    <w:rsid w:val="003C6FEC"/>
    <w:rsid w:val="003C7BDF"/>
    <w:rsid w:val="003D122D"/>
    <w:rsid w:val="003D26D8"/>
    <w:rsid w:val="003D6C01"/>
    <w:rsid w:val="003E01B3"/>
    <w:rsid w:val="003E0470"/>
    <w:rsid w:val="003E126C"/>
    <w:rsid w:val="003F255A"/>
    <w:rsid w:val="003F4B05"/>
    <w:rsid w:val="003F6C5C"/>
    <w:rsid w:val="0040412F"/>
    <w:rsid w:val="00416DC1"/>
    <w:rsid w:val="004213DE"/>
    <w:rsid w:val="00421ED8"/>
    <w:rsid w:val="0042258C"/>
    <w:rsid w:val="004334A6"/>
    <w:rsid w:val="004360E7"/>
    <w:rsid w:val="00437FAE"/>
    <w:rsid w:val="00444D72"/>
    <w:rsid w:val="00446D21"/>
    <w:rsid w:val="004529D1"/>
    <w:rsid w:val="00455DE7"/>
    <w:rsid w:val="0046318D"/>
    <w:rsid w:val="0047005B"/>
    <w:rsid w:val="0047212F"/>
    <w:rsid w:val="0047263F"/>
    <w:rsid w:val="00473EF2"/>
    <w:rsid w:val="0047450C"/>
    <w:rsid w:val="00481332"/>
    <w:rsid w:val="004A3183"/>
    <w:rsid w:val="004B361F"/>
    <w:rsid w:val="004B4842"/>
    <w:rsid w:val="004B4BCB"/>
    <w:rsid w:val="004C0564"/>
    <w:rsid w:val="004C4883"/>
    <w:rsid w:val="004D17BC"/>
    <w:rsid w:val="004D6E60"/>
    <w:rsid w:val="004F3B47"/>
    <w:rsid w:val="004F539F"/>
    <w:rsid w:val="004F5D80"/>
    <w:rsid w:val="00501776"/>
    <w:rsid w:val="00501F34"/>
    <w:rsid w:val="00504FF0"/>
    <w:rsid w:val="00505BAF"/>
    <w:rsid w:val="00506A85"/>
    <w:rsid w:val="00510EAE"/>
    <w:rsid w:val="00524B3D"/>
    <w:rsid w:val="005259B8"/>
    <w:rsid w:val="00535F6D"/>
    <w:rsid w:val="00541B58"/>
    <w:rsid w:val="00542003"/>
    <w:rsid w:val="005432EC"/>
    <w:rsid w:val="005506EE"/>
    <w:rsid w:val="00555D9E"/>
    <w:rsid w:val="00556E15"/>
    <w:rsid w:val="005654D8"/>
    <w:rsid w:val="00573759"/>
    <w:rsid w:val="00586FAE"/>
    <w:rsid w:val="0059081D"/>
    <w:rsid w:val="005910A1"/>
    <w:rsid w:val="005921B5"/>
    <w:rsid w:val="005A099B"/>
    <w:rsid w:val="005A6B2D"/>
    <w:rsid w:val="005B1069"/>
    <w:rsid w:val="005B2FFB"/>
    <w:rsid w:val="005C0139"/>
    <w:rsid w:val="005C1D24"/>
    <w:rsid w:val="005C4C50"/>
    <w:rsid w:val="005D15AC"/>
    <w:rsid w:val="005D2658"/>
    <w:rsid w:val="005E43C2"/>
    <w:rsid w:val="005F0F19"/>
    <w:rsid w:val="00601E02"/>
    <w:rsid w:val="006047D8"/>
    <w:rsid w:val="00616978"/>
    <w:rsid w:val="006308BE"/>
    <w:rsid w:val="00630E19"/>
    <w:rsid w:val="0063109B"/>
    <w:rsid w:val="00634200"/>
    <w:rsid w:val="00635691"/>
    <w:rsid w:val="0063686D"/>
    <w:rsid w:val="0063744E"/>
    <w:rsid w:val="00663162"/>
    <w:rsid w:val="00663F68"/>
    <w:rsid w:val="006643C7"/>
    <w:rsid w:val="00671DA8"/>
    <w:rsid w:val="00695D64"/>
    <w:rsid w:val="00696158"/>
    <w:rsid w:val="00696ECC"/>
    <w:rsid w:val="006A3181"/>
    <w:rsid w:val="006A4FD0"/>
    <w:rsid w:val="006B00FC"/>
    <w:rsid w:val="006B0A2A"/>
    <w:rsid w:val="006B6357"/>
    <w:rsid w:val="006C7864"/>
    <w:rsid w:val="006D1B06"/>
    <w:rsid w:val="006D37D0"/>
    <w:rsid w:val="006D3E22"/>
    <w:rsid w:val="006E513F"/>
    <w:rsid w:val="006F16DB"/>
    <w:rsid w:val="006F33A1"/>
    <w:rsid w:val="006F34D9"/>
    <w:rsid w:val="006F5075"/>
    <w:rsid w:val="007065E5"/>
    <w:rsid w:val="00720790"/>
    <w:rsid w:val="00722B41"/>
    <w:rsid w:val="00731893"/>
    <w:rsid w:val="00732DFE"/>
    <w:rsid w:val="00740AE8"/>
    <w:rsid w:val="00740E16"/>
    <w:rsid w:val="00747516"/>
    <w:rsid w:val="00750FEC"/>
    <w:rsid w:val="00753484"/>
    <w:rsid w:val="007566C8"/>
    <w:rsid w:val="007714AA"/>
    <w:rsid w:val="00775ADE"/>
    <w:rsid w:val="0078058C"/>
    <w:rsid w:val="0078363A"/>
    <w:rsid w:val="007A0F30"/>
    <w:rsid w:val="007A10FD"/>
    <w:rsid w:val="007A1E61"/>
    <w:rsid w:val="007A34C1"/>
    <w:rsid w:val="007A432A"/>
    <w:rsid w:val="007B01DA"/>
    <w:rsid w:val="007B68DA"/>
    <w:rsid w:val="007B6D77"/>
    <w:rsid w:val="007C1A4B"/>
    <w:rsid w:val="007C4C05"/>
    <w:rsid w:val="007D2D04"/>
    <w:rsid w:val="007D5F62"/>
    <w:rsid w:val="007E0B6F"/>
    <w:rsid w:val="007F5FC6"/>
    <w:rsid w:val="007F61F0"/>
    <w:rsid w:val="00810AA0"/>
    <w:rsid w:val="00813427"/>
    <w:rsid w:val="00813AF2"/>
    <w:rsid w:val="00817392"/>
    <w:rsid w:val="00820ADA"/>
    <w:rsid w:val="008235F5"/>
    <w:rsid w:val="008264F3"/>
    <w:rsid w:val="00827855"/>
    <w:rsid w:val="00831406"/>
    <w:rsid w:val="00845823"/>
    <w:rsid w:val="00846BD9"/>
    <w:rsid w:val="0085652D"/>
    <w:rsid w:val="00861051"/>
    <w:rsid w:val="00873042"/>
    <w:rsid w:val="00874E3A"/>
    <w:rsid w:val="008759ED"/>
    <w:rsid w:val="008858F2"/>
    <w:rsid w:val="008869F7"/>
    <w:rsid w:val="008876FB"/>
    <w:rsid w:val="00897402"/>
    <w:rsid w:val="008A3D90"/>
    <w:rsid w:val="008A581A"/>
    <w:rsid w:val="008B0D06"/>
    <w:rsid w:val="008B19A7"/>
    <w:rsid w:val="008B2768"/>
    <w:rsid w:val="008B6B6D"/>
    <w:rsid w:val="008C684C"/>
    <w:rsid w:val="008D0383"/>
    <w:rsid w:val="008E143E"/>
    <w:rsid w:val="008E514A"/>
    <w:rsid w:val="008E57BD"/>
    <w:rsid w:val="008E6D31"/>
    <w:rsid w:val="008E73E6"/>
    <w:rsid w:val="008F77F6"/>
    <w:rsid w:val="009021EA"/>
    <w:rsid w:val="00924790"/>
    <w:rsid w:val="0093210F"/>
    <w:rsid w:val="00933786"/>
    <w:rsid w:val="00943393"/>
    <w:rsid w:val="00944EA3"/>
    <w:rsid w:val="00954848"/>
    <w:rsid w:val="00960BE7"/>
    <w:rsid w:val="00966678"/>
    <w:rsid w:val="00967A07"/>
    <w:rsid w:val="009758E5"/>
    <w:rsid w:val="0097758B"/>
    <w:rsid w:val="0098461C"/>
    <w:rsid w:val="009867C6"/>
    <w:rsid w:val="009926B9"/>
    <w:rsid w:val="009B2E71"/>
    <w:rsid w:val="009B65FE"/>
    <w:rsid w:val="009C115A"/>
    <w:rsid w:val="009D04AA"/>
    <w:rsid w:val="009D0590"/>
    <w:rsid w:val="009D0A50"/>
    <w:rsid w:val="009D1FDA"/>
    <w:rsid w:val="009D3F45"/>
    <w:rsid w:val="009E054C"/>
    <w:rsid w:val="009E49A8"/>
    <w:rsid w:val="009F119A"/>
    <w:rsid w:val="009F1EB7"/>
    <w:rsid w:val="009F50D3"/>
    <w:rsid w:val="009F60FC"/>
    <w:rsid w:val="00A00ACC"/>
    <w:rsid w:val="00A0521C"/>
    <w:rsid w:val="00A07DA5"/>
    <w:rsid w:val="00A07E58"/>
    <w:rsid w:val="00A1434B"/>
    <w:rsid w:val="00A16F3B"/>
    <w:rsid w:val="00A20F17"/>
    <w:rsid w:val="00A2250B"/>
    <w:rsid w:val="00A23268"/>
    <w:rsid w:val="00A238B5"/>
    <w:rsid w:val="00A24977"/>
    <w:rsid w:val="00A2623A"/>
    <w:rsid w:val="00A31A64"/>
    <w:rsid w:val="00A33138"/>
    <w:rsid w:val="00A4091D"/>
    <w:rsid w:val="00A45F19"/>
    <w:rsid w:val="00A5172A"/>
    <w:rsid w:val="00A53FE4"/>
    <w:rsid w:val="00A5408F"/>
    <w:rsid w:val="00A600B0"/>
    <w:rsid w:val="00A62535"/>
    <w:rsid w:val="00A7077F"/>
    <w:rsid w:val="00A70C58"/>
    <w:rsid w:val="00A71F63"/>
    <w:rsid w:val="00A72DE7"/>
    <w:rsid w:val="00A73E4B"/>
    <w:rsid w:val="00A87851"/>
    <w:rsid w:val="00A93EDC"/>
    <w:rsid w:val="00A9684D"/>
    <w:rsid w:val="00AA6345"/>
    <w:rsid w:val="00AA6A69"/>
    <w:rsid w:val="00AB1EFD"/>
    <w:rsid w:val="00AB33A7"/>
    <w:rsid w:val="00AC278B"/>
    <w:rsid w:val="00AD1A38"/>
    <w:rsid w:val="00AD3A5F"/>
    <w:rsid w:val="00AD5458"/>
    <w:rsid w:val="00AD709D"/>
    <w:rsid w:val="00AF1CAE"/>
    <w:rsid w:val="00B04708"/>
    <w:rsid w:val="00B13F1C"/>
    <w:rsid w:val="00B13F46"/>
    <w:rsid w:val="00B24EAB"/>
    <w:rsid w:val="00B27E1D"/>
    <w:rsid w:val="00B3055C"/>
    <w:rsid w:val="00B45689"/>
    <w:rsid w:val="00B60AD2"/>
    <w:rsid w:val="00B63E5A"/>
    <w:rsid w:val="00B66469"/>
    <w:rsid w:val="00B70CA6"/>
    <w:rsid w:val="00B71E63"/>
    <w:rsid w:val="00B72020"/>
    <w:rsid w:val="00B74B87"/>
    <w:rsid w:val="00B75636"/>
    <w:rsid w:val="00B769E9"/>
    <w:rsid w:val="00B81941"/>
    <w:rsid w:val="00B86F23"/>
    <w:rsid w:val="00B91B7F"/>
    <w:rsid w:val="00B96849"/>
    <w:rsid w:val="00BA0320"/>
    <w:rsid w:val="00BA0452"/>
    <w:rsid w:val="00BA3F68"/>
    <w:rsid w:val="00BA6C05"/>
    <w:rsid w:val="00BB381B"/>
    <w:rsid w:val="00BB40C3"/>
    <w:rsid w:val="00BB5570"/>
    <w:rsid w:val="00BB5806"/>
    <w:rsid w:val="00BB7892"/>
    <w:rsid w:val="00BC1F20"/>
    <w:rsid w:val="00BC4B41"/>
    <w:rsid w:val="00BC79C9"/>
    <w:rsid w:val="00BE171C"/>
    <w:rsid w:val="00BF014C"/>
    <w:rsid w:val="00BF3522"/>
    <w:rsid w:val="00C021B3"/>
    <w:rsid w:val="00C03C57"/>
    <w:rsid w:val="00C0757C"/>
    <w:rsid w:val="00C21511"/>
    <w:rsid w:val="00C2297A"/>
    <w:rsid w:val="00C27E4D"/>
    <w:rsid w:val="00C31F9C"/>
    <w:rsid w:val="00C40F34"/>
    <w:rsid w:val="00C41933"/>
    <w:rsid w:val="00C4443F"/>
    <w:rsid w:val="00C454E2"/>
    <w:rsid w:val="00C679CC"/>
    <w:rsid w:val="00C7435E"/>
    <w:rsid w:val="00C75A67"/>
    <w:rsid w:val="00C778AF"/>
    <w:rsid w:val="00C80E81"/>
    <w:rsid w:val="00C858A5"/>
    <w:rsid w:val="00C92DCD"/>
    <w:rsid w:val="00C96B46"/>
    <w:rsid w:val="00C97DE0"/>
    <w:rsid w:val="00CA0276"/>
    <w:rsid w:val="00CA0B52"/>
    <w:rsid w:val="00CA15A4"/>
    <w:rsid w:val="00CA44DF"/>
    <w:rsid w:val="00CA713E"/>
    <w:rsid w:val="00CB2433"/>
    <w:rsid w:val="00CB4CAA"/>
    <w:rsid w:val="00CB4D9D"/>
    <w:rsid w:val="00CB6E5C"/>
    <w:rsid w:val="00CC0B2F"/>
    <w:rsid w:val="00CC370F"/>
    <w:rsid w:val="00CC6D5B"/>
    <w:rsid w:val="00CD1772"/>
    <w:rsid w:val="00CE20EC"/>
    <w:rsid w:val="00CE44F6"/>
    <w:rsid w:val="00CE5B82"/>
    <w:rsid w:val="00CE713B"/>
    <w:rsid w:val="00CF23E4"/>
    <w:rsid w:val="00D03B61"/>
    <w:rsid w:val="00D145C1"/>
    <w:rsid w:val="00D26A33"/>
    <w:rsid w:val="00D34CFA"/>
    <w:rsid w:val="00D3555C"/>
    <w:rsid w:val="00D377DA"/>
    <w:rsid w:val="00D40BD8"/>
    <w:rsid w:val="00D41E14"/>
    <w:rsid w:val="00D41EF4"/>
    <w:rsid w:val="00D455BE"/>
    <w:rsid w:val="00D46DEB"/>
    <w:rsid w:val="00D52017"/>
    <w:rsid w:val="00D57387"/>
    <w:rsid w:val="00D63151"/>
    <w:rsid w:val="00D6513A"/>
    <w:rsid w:val="00D76AC0"/>
    <w:rsid w:val="00D80C39"/>
    <w:rsid w:val="00D82FF5"/>
    <w:rsid w:val="00D86BE0"/>
    <w:rsid w:val="00D96D3E"/>
    <w:rsid w:val="00DA41E8"/>
    <w:rsid w:val="00DA43AA"/>
    <w:rsid w:val="00DA5D0D"/>
    <w:rsid w:val="00DA6FD8"/>
    <w:rsid w:val="00DB37D5"/>
    <w:rsid w:val="00DC5FE9"/>
    <w:rsid w:val="00DD3B64"/>
    <w:rsid w:val="00DD603C"/>
    <w:rsid w:val="00DE149E"/>
    <w:rsid w:val="00DE16A0"/>
    <w:rsid w:val="00DE3487"/>
    <w:rsid w:val="00DF0DEC"/>
    <w:rsid w:val="00DF4CA3"/>
    <w:rsid w:val="00DF5DCE"/>
    <w:rsid w:val="00E047BB"/>
    <w:rsid w:val="00E0633A"/>
    <w:rsid w:val="00E13439"/>
    <w:rsid w:val="00E154A2"/>
    <w:rsid w:val="00E2112C"/>
    <w:rsid w:val="00E30AB2"/>
    <w:rsid w:val="00E33E1B"/>
    <w:rsid w:val="00E4031F"/>
    <w:rsid w:val="00E5634C"/>
    <w:rsid w:val="00E61231"/>
    <w:rsid w:val="00E70519"/>
    <w:rsid w:val="00E74B1F"/>
    <w:rsid w:val="00E74D0F"/>
    <w:rsid w:val="00E77816"/>
    <w:rsid w:val="00E82C93"/>
    <w:rsid w:val="00E83FA8"/>
    <w:rsid w:val="00E87F8C"/>
    <w:rsid w:val="00E90863"/>
    <w:rsid w:val="00E90B62"/>
    <w:rsid w:val="00EA2070"/>
    <w:rsid w:val="00EB537D"/>
    <w:rsid w:val="00EB5EA2"/>
    <w:rsid w:val="00EC30CA"/>
    <w:rsid w:val="00EC4F6C"/>
    <w:rsid w:val="00ED00DF"/>
    <w:rsid w:val="00ED1D46"/>
    <w:rsid w:val="00ED2B0E"/>
    <w:rsid w:val="00ED3897"/>
    <w:rsid w:val="00ED3CD3"/>
    <w:rsid w:val="00ED648A"/>
    <w:rsid w:val="00EE151D"/>
    <w:rsid w:val="00EE20AD"/>
    <w:rsid w:val="00EE258B"/>
    <w:rsid w:val="00EE43C0"/>
    <w:rsid w:val="00EE6AAE"/>
    <w:rsid w:val="00EF478D"/>
    <w:rsid w:val="00F164EC"/>
    <w:rsid w:val="00F207C8"/>
    <w:rsid w:val="00F2107D"/>
    <w:rsid w:val="00F26506"/>
    <w:rsid w:val="00F36208"/>
    <w:rsid w:val="00F407FC"/>
    <w:rsid w:val="00F4221D"/>
    <w:rsid w:val="00F44668"/>
    <w:rsid w:val="00F5104A"/>
    <w:rsid w:val="00F54A73"/>
    <w:rsid w:val="00F565FD"/>
    <w:rsid w:val="00F71766"/>
    <w:rsid w:val="00F764A7"/>
    <w:rsid w:val="00F775AD"/>
    <w:rsid w:val="00F8101A"/>
    <w:rsid w:val="00F85F64"/>
    <w:rsid w:val="00F95E14"/>
    <w:rsid w:val="00FA2980"/>
    <w:rsid w:val="00FA6324"/>
    <w:rsid w:val="00FB4178"/>
    <w:rsid w:val="00FB513E"/>
    <w:rsid w:val="00FB5702"/>
    <w:rsid w:val="00FB60FA"/>
    <w:rsid w:val="00FB7E16"/>
    <w:rsid w:val="00FC038A"/>
    <w:rsid w:val="00FD7938"/>
    <w:rsid w:val="00FE34DE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C2E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956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56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56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6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60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52EC3-E995-46E9-BA7E-AC276624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2021-02-17T11:41:00Z</dcterms:created>
  <dcterms:modified xsi:type="dcterms:W3CDTF">2021-02-17T11:44:00Z</dcterms:modified>
</cp:coreProperties>
</file>